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FF7B4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264DE3" w:rsidRPr="00264DE3">
        <w:rPr>
          <w:b/>
          <w:i/>
          <w:noProof/>
          <w:sz w:val="28"/>
        </w:rPr>
        <w:t>S5-260402</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08CB8" w:rsidR="001E41F3" w:rsidRPr="00410371" w:rsidRDefault="00264DE3"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E06FC" w:rsidR="001E41F3" w:rsidRPr="00410371" w:rsidRDefault="00264DE3" w:rsidP="00547111">
            <w:pPr>
              <w:pStyle w:val="CRCoverPage"/>
              <w:spacing w:after="0"/>
              <w:rPr>
                <w:noProof/>
              </w:rPr>
            </w:pPr>
            <w:r>
              <w:rPr>
                <w:b/>
                <w:noProof/>
                <w:sz w:val="28"/>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56310" w:rsidR="001E41F3" w:rsidRPr="00410371" w:rsidRDefault="00264D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A3DF4" w:rsidR="001E41F3" w:rsidRPr="00410371" w:rsidRDefault="00264DE3">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787DE" w:rsidR="00F25D98" w:rsidRDefault="00264D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41B67" w:rsidR="00F25D98" w:rsidRDefault="00264D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FC850" w:rsidR="001E41F3" w:rsidRDefault="00264DE3">
            <w:pPr>
              <w:pStyle w:val="CRCoverPage"/>
              <w:spacing w:after="0"/>
              <w:ind w:left="100"/>
              <w:rPr>
                <w:noProof/>
              </w:rPr>
            </w:pPr>
            <w:r w:rsidRPr="00264DE3">
              <w:rPr>
                <w:noProof/>
              </w:rPr>
              <w:t>Rel-20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886A" w:rsidR="001E41F3" w:rsidRDefault="00264DE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01DA1" w:rsidR="001E41F3" w:rsidRDefault="00264DE3"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7C8BC" w:rsidR="001E41F3" w:rsidRDefault="00264DE3">
            <w:pPr>
              <w:pStyle w:val="CRCoverPage"/>
              <w:spacing w:after="0"/>
              <w:ind w:left="100"/>
              <w:rPr>
                <w:noProof/>
              </w:rPr>
            </w:pPr>
            <w:r>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1D61C" w:rsidR="001E41F3" w:rsidRDefault="00264DE3">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63922" w:rsidR="001E41F3" w:rsidRDefault="00264DE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BB281" w:rsidR="001E41F3" w:rsidRPr="00264DE3" w:rsidRDefault="00264DE3">
            <w:pPr>
              <w:pStyle w:val="CRCoverPage"/>
              <w:spacing w:after="0"/>
              <w:ind w:left="100"/>
              <w:rPr>
                <w:noProof/>
                <w:lang w:val="en-US"/>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E9C44" w:rsidR="001E41F3" w:rsidRDefault="00264DE3">
            <w:pPr>
              <w:pStyle w:val="CRCoverPage"/>
              <w:spacing w:after="0"/>
              <w:ind w:left="100"/>
              <w:rPr>
                <w:noProof/>
              </w:rPr>
            </w:pPr>
            <w:r w:rsidRPr="00264DE3">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68608" w:rsidR="001E41F3" w:rsidRDefault="00264DE3">
            <w:pPr>
              <w:pStyle w:val="CRCoverPage"/>
              <w:spacing w:after="0"/>
              <w:ind w:left="100"/>
              <w:rPr>
                <w:noProof/>
              </w:rPr>
            </w:pPr>
            <w:r>
              <w:rPr>
                <w:noProof/>
              </w:rPr>
              <w:t>Correct attribute properties multiplicity, isOrdered 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8508" w:rsidR="001E41F3" w:rsidRDefault="00264DE3">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F0627" w:rsidR="001E41F3" w:rsidRDefault="00264DE3">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BE747" w:rsidR="001E41F3" w:rsidRDefault="00264D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E451DB" w:rsidR="001E41F3" w:rsidRDefault="00264D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507D6" w:rsidR="001E41F3" w:rsidRDefault="00264D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4A82A6" w14:textId="77777777" w:rsidR="00600A50" w:rsidRPr="00600A50" w:rsidRDefault="00600A50" w:rsidP="00600A50">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2167"/>
      <w:r w:rsidRPr="00600A50">
        <w:rPr>
          <w:rFonts w:ascii="Arial" w:eastAsia="Malgun Gothic" w:hAnsi="Arial"/>
          <w:sz w:val="28"/>
        </w:rPr>
        <w:lastRenderedPageBreak/>
        <w:t>4.4.1</w:t>
      </w:r>
      <w:r w:rsidRPr="00600A50">
        <w:rPr>
          <w:rFonts w:ascii="Arial" w:eastAsia="Malgun Gothic" w:hAnsi="Arial"/>
          <w:sz w:val="28"/>
        </w:rPr>
        <w:tab/>
        <w:t>Attribute properties</w:t>
      </w:r>
      <w:bookmarkEnd w:id="1"/>
      <w:bookmarkEnd w:id="2"/>
      <w:bookmarkEnd w:id="3"/>
      <w:bookmarkEnd w:id="4"/>
      <w:bookmarkEnd w:id="5"/>
      <w:bookmarkEnd w:id="6"/>
      <w:bookmarkEnd w:id="7"/>
    </w:p>
    <w:p w14:paraId="0B8304DB" w14:textId="77777777" w:rsidR="00600A50" w:rsidRPr="00600A50" w:rsidRDefault="00600A50" w:rsidP="00600A50">
      <w:pPr>
        <w:keepNext/>
        <w:rPr>
          <w:rFonts w:eastAsia="Malgun Gothic"/>
        </w:rPr>
      </w:pPr>
      <w:r w:rsidRPr="00600A50">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600A50" w:rsidRPr="00600A50" w14:paraId="124CBFAD" w14:textId="77777777" w:rsidTr="00733A34">
        <w:trPr>
          <w:gridAfter w:val="1"/>
          <w:wAfter w:w="9" w:type="dxa"/>
          <w:cantSplit/>
          <w:tblHeader/>
          <w:jc w:val="center"/>
        </w:trPr>
        <w:tc>
          <w:tcPr>
            <w:tcW w:w="2621" w:type="dxa"/>
            <w:shd w:val="clear" w:color="auto" w:fill="BFBFBF"/>
          </w:tcPr>
          <w:p w14:paraId="3C5E046D" w14:textId="77777777" w:rsidR="00600A50" w:rsidRPr="00600A50" w:rsidRDefault="00600A50" w:rsidP="00600A50">
            <w:pPr>
              <w:keepNext/>
              <w:keepLines/>
              <w:spacing w:after="0"/>
              <w:jc w:val="center"/>
              <w:rPr>
                <w:rFonts w:ascii="Arial" w:eastAsia="Malgun Gothic" w:hAnsi="Arial" w:cs="Arial"/>
                <w:b/>
                <w:sz w:val="18"/>
                <w:szCs w:val="18"/>
              </w:rPr>
            </w:pPr>
            <w:r w:rsidRPr="00600A50">
              <w:rPr>
                <w:rFonts w:ascii="Arial" w:eastAsia="Malgun Gothic" w:hAnsi="Arial" w:cs="Arial"/>
                <w:b/>
                <w:sz w:val="18"/>
                <w:szCs w:val="18"/>
              </w:rPr>
              <w:lastRenderedPageBreak/>
              <w:t>Attribute Name</w:t>
            </w:r>
          </w:p>
        </w:tc>
        <w:tc>
          <w:tcPr>
            <w:tcW w:w="5245" w:type="dxa"/>
            <w:shd w:val="clear" w:color="auto" w:fill="BFBFBF"/>
          </w:tcPr>
          <w:p w14:paraId="7DDC8C48" w14:textId="77777777" w:rsidR="00600A50" w:rsidRPr="00600A50" w:rsidRDefault="00600A50" w:rsidP="00600A50">
            <w:pPr>
              <w:keepNext/>
              <w:keepLines/>
              <w:spacing w:after="0"/>
              <w:jc w:val="center"/>
              <w:rPr>
                <w:rFonts w:ascii="Arial" w:eastAsia="Malgun Gothic" w:hAnsi="Arial"/>
                <w:b/>
                <w:sz w:val="18"/>
                <w:szCs w:val="18"/>
              </w:rPr>
            </w:pPr>
            <w:r w:rsidRPr="00600A50">
              <w:rPr>
                <w:rFonts w:ascii="Arial" w:eastAsia="Malgun Gothic" w:hAnsi="Arial"/>
                <w:b/>
                <w:sz w:val="18"/>
                <w:szCs w:val="18"/>
              </w:rPr>
              <w:t>Documentation and Allowed Values</w:t>
            </w:r>
          </w:p>
        </w:tc>
        <w:tc>
          <w:tcPr>
            <w:tcW w:w="1984" w:type="dxa"/>
            <w:shd w:val="clear" w:color="auto" w:fill="BFBFBF"/>
          </w:tcPr>
          <w:p w14:paraId="10FE9953" w14:textId="77777777" w:rsidR="00600A50" w:rsidRPr="00600A50" w:rsidRDefault="00600A50" w:rsidP="00600A50">
            <w:pPr>
              <w:keepNext/>
              <w:keepLines/>
              <w:spacing w:after="0"/>
              <w:jc w:val="center"/>
              <w:rPr>
                <w:rFonts w:ascii="Arial" w:eastAsia="Malgun Gothic" w:hAnsi="Arial"/>
                <w:b/>
                <w:sz w:val="18"/>
                <w:szCs w:val="18"/>
              </w:rPr>
            </w:pPr>
            <w:r w:rsidRPr="00600A50">
              <w:rPr>
                <w:rFonts w:ascii="Arial" w:eastAsia="Malgun Gothic" w:hAnsi="Arial"/>
                <w:b/>
                <w:sz w:val="18"/>
                <w:szCs w:val="18"/>
              </w:rPr>
              <w:t>Properties</w:t>
            </w:r>
          </w:p>
        </w:tc>
      </w:tr>
      <w:tr w:rsidR="00600A50" w:rsidRPr="00600A50" w14:paraId="2A08C172" w14:textId="77777777" w:rsidTr="00733A34">
        <w:trPr>
          <w:gridAfter w:val="1"/>
          <w:wAfter w:w="9" w:type="dxa"/>
          <w:cantSplit/>
          <w:jc w:val="center"/>
        </w:trPr>
        <w:tc>
          <w:tcPr>
            <w:tcW w:w="2621" w:type="dxa"/>
          </w:tcPr>
          <w:p w14:paraId="2561FE0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lang w:val="de-DE"/>
              </w:rPr>
              <w:t>numberOfFiles</w:t>
            </w:r>
          </w:p>
        </w:tc>
        <w:tc>
          <w:tcPr>
            <w:tcW w:w="5245" w:type="dxa"/>
          </w:tcPr>
          <w:p w14:paraId="3B5A42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Number of files in a file collection.</w:t>
            </w:r>
          </w:p>
          <w:p w14:paraId="10A311CF" w14:textId="77777777" w:rsidR="00600A50" w:rsidRPr="00600A50" w:rsidRDefault="00600A50" w:rsidP="00600A50">
            <w:pPr>
              <w:keepNext/>
              <w:keepLines/>
              <w:spacing w:after="0"/>
              <w:rPr>
                <w:rFonts w:ascii="Arial" w:eastAsia="Malgun Gothic" w:hAnsi="Arial" w:cs="Arial"/>
                <w:sz w:val="18"/>
                <w:szCs w:val="18"/>
              </w:rPr>
            </w:pPr>
          </w:p>
          <w:p w14:paraId="5AEEE5D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NA</w:t>
            </w:r>
          </w:p>
        </w:tc>
        <w:tc>
          <w:tcPr>
            <w:tcW w:w="1984" w:type="dxa"/>
          </w:tcPr>
          <w:p w14:paraId="19F3AF4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4976E7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076806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D281AA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169427F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CCE86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8C3FFA8" w14:textId="77777777" w:rsidTr="00733A34">
        <w:trPr>
          <w:gridAfter w:val="1"/>
          <w:wAfter w:w="9" w:type="dxa"/>
          <w:cantSplit/>
          <w:jc w:val="center"/>
        </w:trPr>
        <w:tc>
          <w:tcPr>
            <w:tcW w:w="2621" w:type="dxa"/>
          </w:tcPr>
          <w:p w14:paraId="2CF1F9D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fileLocation</w:t>
            </w:r>
          </w:p>
        </w:tc>
        <w:tc>
          <w:tcPr>
            <w:tcW w:w="5245" w:type="dxa"/>
          </w:tcPr>
          <w:p w14:paraId="5A09CB1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Location of the file incl. the file transfer protocol, and the file name.</w:t>
            </w:r>
          </w:p>
          <w:p w14:paraId="44C167CE" w14:textId="77777777" w:rsidR="00600A50" w:rsidRPr="00600A50" w:rsidRDefault="00600A50" w:rsidP="00600A50">
            <w:pPr>
              <w:keepNext/>
              <w:keepLines/>
              <w:spacing w:after="0"/>
              <w:rPr>
                <w:rFonts w:ascii="Arial" w:eastAsia="Malgun Gothic" w:hAnsi="Arial" w:cs="Arial"/>
                <w:sz w:val="18"/>
                <w:szCs w:val="18"/>
              </w:rPr>
            </w:pPr>
          </w:p>
          <w:p w14:paraId="4AB82EF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allowed file transfer protocols are:</w:t>
            </w:r>
          </w:p>
          <w:p w14:paraId="16EF81FE"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sz w:val="18"/>
                <w:lang w:val="nl-NL" w:eastAsia="zh-CN"/>
              </w:rPr>
              <w:t xml:space="preserve">- </w:t>
            </w:r>
            <w:r w:rsidRPr="00600A50">
              <w:rPr>
                <w:rFonts w:ascii="Arial" w:eastAsia="Malgun Gothic" w:hAnsi="Arial"/>
                <w:sz w:val="18"/>
                <w:lang w:val="nl-NL"/>
              </w:rPr>
              <w:t>sftp</w:t>
            </w:r>
          </w:p>
          <w:p w14:paraId="7D5ABE31"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 ftpes</w:t>
            </w:r>
          </w:p>
          <w:p w14:paraId="1D3F6499"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 https</w:t>
            </w:r>
          </w:p>
          <w:p w14:paraId="240312BB" w14:textId="77777777" w:rsidR="00600A50" w:rsidRPr="00600A50" w:rsidRDefault="00600A50" w:rsidP="00600A50">
            <w:pPr>
              <w:keepNext/>
              <w:keepLines/>
              <w:spacing w:after="0"/>
              <w:rPr>
                <w:rFonts w:ascii="Arial" w:eastAsia="Malgun Gothic" w:hAnsi="Arial" w:cs="Arial"/>
                <w:sz w:val="18"/>
                <w:szCs w:val="18"/>
                <w:lang w:val="nl-NL"/>
              </w:rPr>
            </w:pPr>
          </w:p>
          <w:p w14:paraId="24F25EE9"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cs="Arial"/>
                <w:sz w:val="18"/>
                <w:szCs w:val="18"/>
                <w:lang w:val="nl-NL"/>
              </w:rPr>
              <w:t>Examples:</w:t>
            </w:r>
          </w:p>
          <w:p w14:paraId="012FD55C" w14:textId="77777777" w:rsidR="00600A50" w:rsidRPr="00600A50" w:rsidRDefault="00600A50" w:rsidP="00600A50">
            <w:pPr>
              <w:keepNext/>
              <w:keepLines/>
              <w:spacing w:after="0"/>
              <w:rPr>
                <w:rFonts w:ascii="Arial" w:eastAsia="Malgun Gothic" w:hAnsi="Arial"/>
                <w:sz w:val="18"/>
                <w:lang w:val="nl-NL"/>
              </w:rPr>
            </w:pPr>
            <w:r w:rsidRPr="00600A50">
              <w:rPr>
                <w:rFonts w:ascii="Arial" w:eastAsia="Malgun Gothic" w:hAnsi="Arial"/>
                <w:sz w:val="18"/>
                <w:lang w:val="nl-NL"/>
              </w:rPr>
              <w:t>"sftp://companyA.com/datastore/fileName.xml",</w:t>
            </w:r>
          </w:p>
          <w:p w14:paraId="2318CD31" w14:textId="77777777" w:rsidR="00600A50" w:rsidRPr="00600A50" w:rsidRDefault="00600A50" w:rsidP="00600A50">
            <w:pPr>
              <w:keepNext/>
              <w:keepLines/>
              <w:spacing w:after="0"/>
              <w:rPr>
                <w:rFonts w:ascii="Arial" w:eastAsia="Malgun Gothic" w:hAnsi="Arial" w:cs="Arial"/>
                <w:sz w:val="18"/>
                <w:szCs w:val="18"/>
                <w:lang w:val="nl-NL"/>
              </w:rPr>
            </w:pPr>
            <w:r w:rsidRPr="00600A50">
              <w:rPr>
                <w:rFonts w:ascii="Arial" w:eastAsia="Malgun Gothic" w:hAnsi="Arial"/>
                <w:sz w:val="18"/>
                <w:lang w:val="nl-NL"/>
              </w:rPr>
              <w:t>"https://companyA.com/ManagedElement=1/Files=1/File=1”</w:t>
            </w:r>
          </w:p>
        </w:tc>
        <w:tc>
          <w:tcPr>
            <w:tcW w:w="1984" w:type="dxa"/>
          </w:tcPr>
          <w:p w14:paraId="09848F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Uri</w:t>
            </w:r>
          </w:p>
          <w:p w14:paraId="3D71625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41D6A00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1C5E47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FD989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78A89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95103B8" w14:textId="77777777" w:rsidTr="00733A34">
        <w:trPr>
          <w:gridAfter w:val="1"/>
          <w:wAfter w:w="9" w:type="dxa"/>
          <w:cantSplit/>
          <w:jc w:val="center"/>
        </w:trPr>
        <w:tc>
          <w:tcPr>
            <w:tcW w:w="2621" w:type="dxa"/>
          </w:tcPr>
          <w:p w14:paraId="1233D88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fileCompression</w:t>
            </w:r>
          </w:p>
        </w:tc>
        <w:tc>
          <w:tcPr>
            <w:tcW w:w="5245" w:type="dxa"/>
          </w:tcPr>
          <w:p w14:paraId="6A0771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 xml:space="preserve">Name of the algorithm used for compressing the file. An absent </w:t>
            </w:r>
            <w:r w:rsidRPr="00600A50">
              <w:rPr>
                <w:rFonts w:ascii="Courier New" w:eastAsia="Malgun Gothic" w:hAnsi="Courier New" w:cs="Courier New"/>
                <w:sz w:val="18"/>
                <w:lang w:val="de-DE" w:eastAsia="zh-CN"/>
              </w:rPr>
              <w:t>fileCompression</w:t>
            </w:r>
            <w:r w:rsidRPr="00600A50">
              <w:rPr>
                <w:rFonts w:ascii="Arial" w:eastAsia="Malgun Gothic" w:hAnsi="Arial"/>
                <w:sz w:val="18"/>
              </w:rPr>
              <w:t xml:space="preserve"> parameter indicates the file is not compressed. The MnS producer selects the compression algorithm. It is encouraged to use popular algorithms such as GZIP.</w:t>
            </w:r>
          </w:p>
        </w:tc>
        <w:tc>
          <w:tcPr>
            <w:tcW w:w="1984" w:type="dxa"/>
          </w:tcPr>
          <w:p w14:paraId="3A91019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67F6C7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13F760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AA07DE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A0AF5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1684C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56E8EF1" w14:textId="77777777" w:rsidTr="00733A34">
        <w:trPr>
          <w:gridAfter w:val="1"/>
          <w:wAfter w:w="9" w:type="dxa"/>
          <w:cantSplit/>
          <w:jc w:val="center"/>
        </w:trPr>
        <w:tc>
          <w:tcPr>
            <w:tcW w:w="2621" w:type="dxa"/>
          </w:tcPr>
          <w:p w14:paraId="6408A95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fileSize</w:t>
            </w:r>
          </w:p>
        </w:tc>
        <w:tc>
          <w:tcPr>
            <w:tcW w:w="5245" w:type="dxa"/>
          </w:tcPr>
          <w:p w14:paraId="3B56813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Size of the file.</w:t>
            </w:r>
          </w:p>
          <w:p w14:paraId="00A73349" w14:textId="77777777" w:rsidR="00600A50" w:rsidRPr="00600A50" w:rsidRDefault="00600A50" w:rsidP="00600A50">
            <w:pPr>
              <w:keepNext/>
              <w:keepLines/>
              <w:spacing w:after="0"/>
              <w:rPr>
                <w:rFonts w:ascii="Arial" w:eastAsia="Malgun Gothic" w:hAnsi="Arial" w:cs="Arial"/>
                <w:sz w:val="18"/>
                <w:szCs w:val="18"/>
              </w:rPr>
            </w:pPr>
          </w:p>
          <w:p w14:paraId="29671C0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Unit is byte.</w:t>
            </w:r>
          </w:p>
          <w:p w14:paraId="73AA642C" w14:textId="77777777" w:rsidR="00600A50" w:rsidRPr="00600A50" w:rsidRDefault="00600A50" w:rsidP="00600A50">
            <w:pPr>
              <w:keepNext/>
              <w:keepLines/>
              <w:spacing w:after="0"/>
              <w:rPr>
                <w:rFonts w:ascii="Arial" w:eastAsia="Malgun Gothic" w:hAnsi="Arial" w:cs="Arial"/>
                <w:sz w:val="18"/>
                <w:szCs w:val="18"/>
              </w:rPr>
            </w:pPr>
          </w:p>
          <w:p w14:paraId="6AD1E37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non-negative integers</w:t>
            </w:r>
          </w:p>
        </w:tc>
        <w:tc>
          <w:tcPr>
            <w:tcW w:w="1984" w:type="dxa"/>
          </w:tcPr>
          <w:p w14:paraId="110FDE4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28CF8E2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D8E579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18C4519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3E7AFE1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F72E2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CC74DB7" w14:textId="77777777" w:rsidTr="00733A34">
        <w:trPr>
          <w:gridAfter w:val="1"/>
          <w:wAfter w:w="9" w:type="dxa"/>
          <w:cantSplit/>
          <w:jc w:val="center"/>
        </w:trPr>
        <w:tc>
          <w:tcPr>
            <w:tcW w:w="2621" w:type="dxa"/>
          </w:tcPr>
          <w:p w14:paraId="3D6E7EB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fileDataType</w:t>
            </w:r>
          </w:p>
        </w:tc>
        <w:tc>
          <w:tcPr>
            <w:tcW w:w="5245" w:type="dxa"/>
          </w:tcPr>
          <w:p w14:paraId="52FFA0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of the management data stored in the file.</w:t>
            </w:r>
          </w:p>
          <w:p w14:paraId="33B751D2" w14:textId="77777777" w:rsidR="00600A50" w:rsidRPr="00600A50" w:rsidRDefault="00600A50" w:rsidP="00600A50">
            <w:pPr>
              <w:keepNext/>
              <w:keepLines/>
              <w:spacing w:after="0"/>
              <w:rPr>
                <w:rFonts w:ascii="Arial" w:eastAsia="Malgun Gothic" w:hAnsi="Arial"/>
                <w:sz w:val="18"/>
              </w:rPr>
            </w:pPr>
          </w:p>
          <w:p w14:paraId="1ACAB6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w:t>
            </w:r>
            <w:r w:rsidRPr="00600A50">
              <w:rPr>
                <w:rFonts w:ascii="Courier New" w:eastAsia="Malgun Gothic" w:hAnsi="Courier New" w:cs="Courier New"/>
                <w:sz w:val="18"/>
              </w:rPr>
              <w:t>:</w:t>
            </w:r>
          </w:p>
          <w:p w14:paraId="6DD415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"PERFORMANCE"</w:t>
            </w:r>
          </w:p>
          <w:p w14:paraId="7C3710E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"TRACE"</w:t>
            </w:r>
          </w:p>
          <w:p w14:paraId="6790F8E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"ANALYTICS"</w:t>
            </w:r>
          </w:p>
          <w:p w14:paraId="3FA8FD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"PROPRIETARY"</w:t>
            </w:r>
          </w:p>
          <w:p w14:paraId="5111D397" w14:textId="77777777" w:rsidR="00600A50" w:rsidRPr="00600A50" w:rsidRDefault="00600A50" w:rsidP="00600A50">
            <w:pPr>
              <w:keepNext/>
              <w:keepLines/>
              <w:spacing w:after="0"/>
              <w:rPr>
                <w:rFonts w:ascii="Arial" w:eastAsia="Malgun Gothic" w:hAnsi="Arial"/>
                <w:sz w:val="18"/>
              </w:rPr>
            </w:pPr>
          </w:p>
          <w:p w14:paraId="33EF3B9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The value "PERFORMANCE" refers to measurements and KPIs.</w:t>
            </w:r>
          </w:p>
        </w:tc>
        <w:tc>
          <w:tcPr>
            <w:tcW w:w="1984" w:type="dxa"/>
          </w:tcPr>
          <w:p w14:paraId="7BCF0E9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516F89C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F065A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1C3648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FF5B6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05FF8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16D96357" w14:textId="77777777" w:rsidTr="00733A34">
        <w:trPr>
          <w:gridAfter w:val="1"/>
          <w:wAfter w:w="9" w:type="dxa"/>
          <w:cantSplit/>
          <w:jc w:val="center"/>
        </w:trPr>
        <w:tc>
          <w:tcPr>
            <w:tcW w:w="2621" w:type="dxa"/>
          </w:tcPr>
          <w:p w14:paraId="44FD481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fileFormat</w:t>
            </w:r>
          </w:p>
        </w:tc>
        <w:tc>
          <w:tcPr>
            <w:tcW w:w="5245" w:type="dxa"/>
          </w:tcPr>
          <w:p w14:paraId="43C34F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Identifier of the schema (incl. its version) used to produce the file content. If there is no schema for the file or it is not available, the </w:t>
            </w:r>
            <w:r w:rsidRPr="00600A50">
              <w:rPr>
                <w:rFonts w:ascii="Courier New" w:eastAsia="Malgun Gothic" w:hAnsi="Courier New" w:cs="Courier New"/>
                <w:sz w:val="18"/>
              </w:rPr>
              <w:t>fileFormat</w:t>
            </w:r>
            <w:r w:rsidRPr="00600A50">
              <w:rPr>
                <w:rFonts w:ascii="Arial" w:eastAsia="Malgun Gothic" w:hAnsi="Arial"/>
                <w:sz w:val="18"/>
              </w:rPr>
              <w:t xml:space="preserve"> parameter is absent.</w:t>
            </w:r>
          </w:p>
          <w:p w14:paraId="36C73377"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30E2FE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2516CD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8C85FF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16A95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26AB5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2B3CD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27F9662" w14:textId="77777777" w:rsidTr="00733A34">
        <w:trPr>
          <w:gridAfter w:val="1"/>
          <w:wAfter w:w="9" w:type="dxa"/>
          <w:cantSplit/>
          <w:jc w:val="center"/>
        </w:trPr>
        <w:tc>
          <w:tcPr>
            <w:tcW w:w="2621" w:type="dxa"/>
          </w:tcPr>
          <w:p w14:paraId="2CC4C73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fileReadyTime</w:t>
            </w:r>
          </w:p>
        </w:tc>
        <w:tc>
          <w:tcPr>
            <w:tcW w:w="5245" w:type="dxa"/>
          </w:tcPr>
          <w:p w14:paraId="141A5A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Date and time, when the file was closed (the last time) and made available on the MnS producer. The file content will not be changed anymore.</w:t>
            </w:r>
          </w:p>
          <w:p w14:paraId="5207EC7B" w14:textId="77777777" w:rsidR="00600A50" w:rsidRPr="00600A50" w:rsidRDefault="00600A50" w:rsidP="00600A50">
            <w:pPr>
              <w:keepNext/>
              <w:keepLines/>
              <w:spacing w:after="0"/>
              <w:rPr>
                <w:rFonts w:ascii="Arial" w:eastAsia="Malgun Gothic" w:hAnsi="Arial" w:cs="Arial"/>
                <w:sz w:val="18"/>
                <w:szCs w:val="18"/>
              </w:rPr>
            </w:pPr>
          </w:p>
          <w:p w14:paraId="15080BB8"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70B64DE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1CD8BD9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1EE15C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5C58D6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6CE0DF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9FAB8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23EE9E3" w14:textId="77777777" w:rsidTr="00733A34">
        <w:trPr>
          <w:gridAfter w:val="1"/>
          <w:wAfter w:w="9" w:type="dxa"/>
          <w:cantSplit/>
          <w:jc w:val="center"/>
        </w:trPr>
        <w:tc>
          <w:tcPr>
            <w:tcW w:w="2621" w:type="dxa"/>
          </w:tcPr>
          <w:p w14:paraId="23B91C3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fileExpirationTime</w:t>
            </w:r>
          </w:p>
        </w:tc>
        <w:tc>
          <w:tcPr>
            <w:tcW w:w="5245" w:type="dxa"/>
          </w:tcPr>
          <w:p w14:paraId="0F7B87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rPr>
              <w:t>Date and time after which the file may be deleted.</w:t>
            </w:r>
          </w:p>
          <w:p w14:paraId="11196550" w14:textId="77777777" w:rsidR="00600A50" w:rsidRPr="00600A50" w:rsidRDefault="00600A50" w:rsidP="00600A50">
            <w:pPr>
              <w:keepNext/>
              <w:keepLines/>
              <w:spacing w:after="0"/>
              <w:rPr>
                <w:rFonts w:ascii="Arial" w:eastAsia="Malgun Gothic" w:hAnsi="Arial"/>
                <w:sz w:val="18"/>
                <w:szCs w:val="18"/>
              </w:rPr>
            </w:pPr>
          </w:p>
          <w:p w14:paraId="165070FA"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270AE22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679339B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16197D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ADFC45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57D70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8514E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8CB3456" w14:textId="77777777" w:rsidTr="00733A34">
        <w:trPr>
          <w:gridAfter w:val="1"/>
          <w:wAfter w:w="9" w:type="dxa"/>
          <w:cantSplit/>
          <w:jc w:val="center"/>
        </w:trPr>
        <w:tc>
          <w:tcPr>
            <w:tcW w:w="2621" w:type="dxa"/>
          </w:tcPr>
          <w:p w14:paraId="029F769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de-DE" w:eastAsia="zh-CN"/>
              </w:rPr>
              <w:t>fileContent</w:t>
            </w:r>
          </w:p>
        </w:tc>
        <w:tc>
          <w:tcPr>
            <w:tcW w:w="5245" w:type="dxa"/>
          </w:tcPr>
          <w:p w14:paraId="3A946E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File content as a Base64 encoded string according to RFC 4648 [67] section 4.</w:t>
            </w:r>
          </w:p>
          <w:p w14:paraId="6B72E9B4" w14:textId="77777777" w:rsidR="00600A50" w:rsidRPr="00600A50" w:rsidRDefault="00600A50" w:rsidP="00600A50">
            <w:pPr>
              <w:keepNext/>
              <w:keepLines/>
              <w:spacing w:after="0"/>
              <w:rPr>
                <w:rFonts w:ascii="Arial" w:eastAsia="Malgun Gothic" w:hAnsi="Arial"/>
                <w:sz w:val="18"/>
                <w:szCs w:val="18"/>
              </w:rPr>
            </w:pPr>
          </w:p>
          <w:p w14:paraId="327C90A8"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6FC6570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7053A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E9F38C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D50C65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ED6A2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B24AB4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08C5ED" w14:textId="77777777" w:rsidTr="00733A34">
        <w:trPr>
          <w:gridAfter w:val="1"/>
          <w:wAfter w:w="9" w:type="dxa"/>
          <w:cantSplit/>
          <w:jc w:val="center"/>
        </w:trPr>
        <w:tc>
          <w:tcPr>
            <w:tcW w:w="2621" w:type="dxa"/>
          </w:tcPr>
          <w:p w14:paraId="76A3788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lastRenderedPageBreak/>
              <w:t>jobMonitor</w:t>
            </w:r>
          </w:p>
        </w:tc>
        <w:tc>
          <w:tcPr>
            <w:tcW w:w="5245" w:type="dxa"/>
          </w:tcPr>
          <w:p w14:paraId="78545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Provides monitoring for the file download job. The data type of this attribute is the </w:t>
            </w:r>
            <w:r w:rsidRPr="00600A50">
              <w:rPr>
                <w:rFonts w:ascii="Courier New" w:eastAsia="Malgun Gothic" w:hAnsi="Courier New" w:cs="Courier New"/>
                <w:sz w:val="18"/>
                <w:szCs w:val="18"/>
              </w:rPr>
              <w:t>ProcessMonitor</w:t>
            </w:r>
            <w:r w:rsidRPr="00600A50">
              <w:rPr>
                <w:rFonts w:ascii="Arial" w:eastAsia="Malgun Gothic" w:hAnsi="Arial" w:cs="Arial"/>
                <w:sz w:val="18"/>
                <w:szCs w:val="18"/>
              </w:rPr>
              <w:t xml:space="preserve"> as defined in clause </w:t>
            </w:r>
            <w:r w:rsidRPr="00600A50">
              <w:rPr>
                <w:rFonts w:ascii="Arial" w:eastAsia="Malgun Gothic" w:hAnsi="Arial"/>
                <w:sz w:val="18"/>
              </w:rPr>
              <w:t>4.3.43</w:t>
            </w:r>
            <w:r w:rsidRPr="00600A50">
              <w:rPr>
                <w:rFonts w:ascii="Arial" w:eastAsia="Malgun Gothic" w:hAnsi="Arial" w:cs="Arial"/>
                <w:sz w:val="18"/>
                <w:szCs w:val="18"/>
              </w:rPr>
              <w:t xml:space="preserve"> with the specialisations defined in clause </w:t>
            </w:r>
            <w:r w:rsidRPr="00600A50">
              <w:rPr>
                <w:rFonts w:ascii="Arial" w:eastAsia="Malgun Gothic" w:hAnsi="Arial"/>
                <w:sz w:val="18"/>
              </w:rPr>
              <w:t>4.3.46.1.</w:t>
            </w:r>
          </w:p>
          <w:p w14:paraId="5717C096" w14:textId="77777777" w:rsidR="00600A50" w:rsidRPr="00600A50" w:rsidRDefault="00600A50" w:rsidP="00600A50">
            <w:pPr>
              <w:keepNext/>
              <w:keepLines/>
              <w:spacing w:after="0"/>
              <w:rPr>
                <w:rFonts w:ascii="Arial" w:eastAsia="Malgun Gothic" w:hAnsi="Arial" w:cs="Arial"/>
                <w:sz w:val="18"/>
                <w:szCs w:val="18"/>
                <w:lang w:eastAsia="zh-CN"/>
              </w:rPr>
            </w:pPr>
          </w:p>
          <w:p w14:paraId="45442B4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 N/A</w:t>
            </w:r>
          </w:p>
        </w:tc>
        <w:tc>
          <w:tcPr>
            <w:tcW w:w="1984" w:type="dxa"/>
          </w:tcPr>
          <w:p w14:paraId="633C6AF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ProcessMonitor</w:t>
            </w:r>
          </w:p>
          <w:p w14:paraId="1FE0D72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0FAAE7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788A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D532D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AF4C3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284F980F" w14:textId="77777777" w:rsidTr="00733A34">
        <w:trPr>
          <w:gridAfter w:val="1"/>
          <w:wAfter w:w="9" w:type="dxa"/>
          <w:cantSplit/>
          <w:jc w:val="center"/>
        </w:trPr>
        <w:tc>
          <w:tcPr>
            <w:tcW w:w="2621" w:type="dxa"/>
          </w:tcPr>
          <w:p w14:paraId="6A9DD3E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cancelJob</w:t>
            </w:r>
          </w:p>
        </w:tc>
        <w:tc>
          <w:tcPr>
            <w:tcW w:w="5245" w:type="dxa"/>
          </w:tcPr>
          <w:p w14:paraId="43D68D8C"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xml:space="preserve">Setting this attribute to "TRUE" cancels the file download job. As specified in the definition of </w:t>
            </w:r>
            <w:r w:rsidRPr="00600A50">
              <w:rPr>
                <w:rFonts w:ascii="Courier New" w:eastAsia="Malgun Gothic" w:hAnsi="Courier New" w:cs="Courier New"/>
                <w:sz w:val="18"/>
                <w:szCs w:val="18"/>
              </w:rPr>
              <w:t>ProcessMonitor</w:t>
            </w:r>
            <w:r w:rsidRPr="00600A50">
              <w:rPr>
                <w:rFonts w:ascii="Arial" w:eastAsia="Malgun Gothic" w:hAnsi="Arial"/>
                <w:sz w:val="18"/>
                <w:lang w:eastAsia="zh-CN"/>
              </w:rPr>
              <w:t>, cancellation is possible in the "NOT_STARTED" and "RUNNING" state. Setting the attribute to "FALSE" has no observable result.</w:t>
            </w:r>
          </w:p>
          <w:p w14:paraId="190104C9" w14:textId="77777777" w:rsidR="00600A50" w:rsidRPr="00600A50" w:rsidRDefault="00600A50" w:rsidP="00600A50">
            <w:pPr>
              <w:keepNext/>
              <w:keepLines/>
              <w:spacing w:after="0"/>
              <w:rPr>
                <w:rFonts w:ascii="Arial" w:eastAsia="Malgun Gothic" w:hAnsi="Arial"/>
                <w:sz w:val="18"/>
                <w:lang w:eastAsia="zh-CN"/>
              </w:rPr>
            </w:pPr>
          </w:p>
          <w:p w14:paraId="57214D1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lang w:eastAsia="zh-CN"/>
              </w:rPr>
              <w:t>allowedValues: TRUE, FALSE</w:t>
            </w:r>
          </w:p>
        </w:tc>
        <w:tc>
          <w:tcPr>
            <w:tcW w:w="1984" w:type="dxa"/>
          </w:tcPr>
          <w:p w14:paraId="33973C6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Boolean</w:t>
            </w:r>
          </w:p>
          <w:p w14:paraId="4BF60FF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39CF65E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485FDD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03687C5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5A7728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BAF9F59" w14:textId="77777777" w:rsidTr="00733A34">
        <w:trPr>
          <w:gridAfter w:val="1"/>
          <w:wAfter w:w="9" w:type="dxa"/>
          <w:cantSplit/>
          <w:jc w:val="center"/>
        </w:trPr>
        <w:tc>
          <w:tcPr>
            <w:tcW w:w="2621" w:type="dxa"/>
          </w:tcPr>
          <w:p w14:paraId="1089408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eastAsia="de-DE"/>
              </w:rPr>
              <w:t>FileDownloadJob.jobMonitor.resultStateInfo</w:t>
            </w:r>
          </w:p>
        </w:tc>
        <w:tc>
          <w:tcPr>
            <w:tcW w:w="5245" w:type="dxa"/>
          </w:tcPr>
          <w:p w14:paraId="7C7C7285"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 xml:space="preserve">Provides the following specialisation for the </w:t>
            </w:r>
            <w:r w:rsidRPr="00600A50">
              <w:rPr>
                <w:rFonts w:ascii="Courier New" w:eastAsia="Malgun Gothic" w:hAnsi="Courier New" w:cs="Courier New"/>
                <w:sz w:val="18"/>
                <w:szCs w:val="18"/>
                <w:u w:val="single"/>
              </w:rPr>
              <w:t xml:space="preserve">resultStateInfo </w:t>
            </w:r>
            <w:r w:rsidRPr="00600A50">
              <w:rPr>
                <w:rFonts w:ascii="Arial" w:eastAsia="Malgun Gothic" w:hAnsi="Arial"/>
                <w:sz w:val="18"/>
                <w:lang w:eastAsia="de-DE"/>
              </w:rPr>
              <w:t xml:space="preserve">attribute of the </w:t>
            </w:r>
            <w:r w:rsidRPr="00600A50">
              <w:rPr>
                <w:rFonts w:ascii="Courier New" w:eastAsia="Malgun Gothic" w:hAnsi="Courier New" w:cs="Courier New"/>
                <w:sz w:val="18"/>
                <w:szCs w:val="18"/>
              </w:rPr>
              <w:t>ProcessMonitor</w:t>
            </w:r>
            <w:r w:rsidRPr="00600A50" w:rsidDel="000F0896">
              <w:rPr>
                <w:rFonts w:ascii="Arial" w:eastAsia="Malgun Gothic" w:hAnsi="Arial"/>
                <w:sz w:val="18"/>
                <w:lang w:eastAsia="de-DE"/>
              </w:rPr>
              <w:t xml:space="preserve"> </w:t>
            </w:r>
            <w:r w:rsidRPr="00600A50">
              <w:rPr>
                <w:rFonts w:ascii="Arial" w:eastAsia="Malgun Gothic" w:hAnsi="Arial"/>
                <w:sz w:val="18"/>
                <w:lang w:eastAsia="de-DE"/>
              </w:rPr>
              <w:t xml:space="preserve">data type for the </w:t>
            </w:r>
            <w:r w:rsidRPr="00600A50">
              <w:rPr>
                <w:rFonts w:ascii="Courier New" w:eastAsia="Malgun Gothic" w:hAnsi="Courier New" w:cs="Courier New"/>
                <w:sz w:val="18"/>
              </w:rPr>
              <w:t>FileDownloadJob</w:t>
            </w:r>
            <w:r w:rsidRPr="00600A50">
              <w:rPr>
                <w:rFonts w:ascii="Arial" w:eastAsia="Malgun Gothic" w:hAnsi="Arial"/>
                <w:sz w:val="18"/>
                <w:lang w:eastAsia="de-DE"/>
              </w:rPr>
              <w:t>.</w:t>
            </w:r>
          </w:p>
          <w:p w14:paraId="4D425A77" w14:textId="77777777" w:rsidR="00600A50" w:rsidRPr="00600A50" w:rsidRDefault="00600A50" w:rsidP="00600A50">
            <w:pPr>
              <w:keepNext/>
              <w:keepLines/>
              <w:spacing w:after="0"/>
              <w:rPr>
                <w:rFonts w:ascii="Arial" w:eastAsia="Malgun Gothic" w:hAnsi="Arial"/>
                <w:sz w:val="18"/>
                <w:lang w:eastAsia="de-DE"/>
              </w:rPr>
            </w:pPr>
          </w:p>
          <w:p w14:paraId="059574B4"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 xml:space="preserve">In the event the file download fails, and the </w:t>
            </w:r>
            <w:r w:rsidRPr="00600A50">
              <w:rPr>
                <w:rFonts w:ascii="Courier New" w:eastAsia="Malgun Gothic" w:hAnsi="Courier New" w:cs="Courier New"/>
                <w:sz w:val="18"/>
                <w:szCs w:val="18"/>
                <w:u w:val="single"/>
              </w:rPr>
              <w:t>status</w:t>
            </w:r>
            <w:r w:rsidRPr="00600A50">
              <w:rPr>
                <w:rFonts w:ascii="Arial" w:eastAsia="Malgun Gothic" w:hAnsi="Arial"/>
                <w:sz w:val="18"/>
                <w:lang w:eastAsia="de-DE"/>
              </w:rPr>
              <w:t xml:space="preserve"> is equal to "FAILED", it provides the reason for the failure.</w:t>
            </w:r>
          </w:p>
          <w:p w14:paraId="51AADF54" w14:textId="77777777" w:rsidR="00600A50" w:rsidRPr="00600A50" w:rsidRDefault="00600A50" w:rsidP="00600A50">
            <w:pPr>
              <w:keepNext/>
              <w:keepLines/>
              <w:spacing w:after="0"/>
              <w:rPr>
                <w:rFonts w:ascii="Arial" w:eastAsia="Malgun Gothic" w:hAnsi="Arial"/>
                <w:sz w:val="18"/>
                <w:lang w:eastAsia="de-DE"/>
              </w:rPr>
            </w:pPr>
          </w:p>
          <w:p w14:paraId="23466D5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lang w:eastAsia="de-DE"/>
              </w:rPr>
              <w:t xml:space="preserve">allowedValues for </w:t>
            </w:r>
            <w:r w:rsidRPr="00600A50">
              <w:rPr>
                <w:rFonts w:ascii="Courier New" w:eastAsia="Malgun Gothic" w:hAnsi="Courier New" w:cs="Courier New"/>
                <w:sz w:val="18"/>
                <w:szCs w:val="18"/>
                <w:u w:val="single"/>
              </w:rPr>
              <w:t>status</w:t>
            </w:r>
            <w:r w:rsidRPr="00600A50" w:rsidDel="000037C2">
              <w:rPr>
                <w:rFonts w:ascii="Arial" w:eastAsia="Malgun Gothic" w:hAnsi="Arial"/>
                <w:sz w:val="18"/>
                <w:lang w:eastAsia="de-DE"/>
              </w:rPr>
              <w:t xml:space="preserve"> </w:t>
            </w:r>
            <w:r w:rsidRPr="00600A50">
              <w:rPr>
                <w:rFonts w:ascii="Arial" w:eastAsia="Malgun Gothic" w:hAnsi="Arial"/>
                <w:sz w:val="18"/>
                <w:lang w:eastAsia="de-DE"/>
              </w:rPr>
              <w:t>= "FAILED":</w:t>
            </w:r>
          </w:p>
          <w:p w14:paraId="5FDE46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NULL</w:t>
            </w:r>
          </w:p>
          <w:p w14:paraId="6D33371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UNKNOWN</w:t>
            </w:r>
          </w:p>
          <w:p w14:paraId="60D4842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NO_STORAGE</w:t>
            </w:r>
          </w:p>
          <w:p w14:paraId="53DECB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LOW_MEMORY</w:t>
            </w:r>
          </w:p>
          <w:p w14:paraId="2530ABB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NO_CONNECTION_TO_REMOTE_SERVER</w:t>
            </w:r>
          </w:p>
          <w:p w14:paraId="57392F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FILE_NOT_AVAILABLE</w:t>
            </w:r>
          </w:p>
          <w:p w14:paraId="47EAAF0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DNS_CANNOT_BE_RESOLVED</w:t>
            </w:r>
            <w:r w:rsidRPr="00600A50">
              <w:rPr>
                <w:rFonts w:ascii="Arial" w:eastAsia="Malgun Gothic" w:hAnsi="Arial"/>
                <w:sz w:val="18"/>
                <w:szCs w:val="18"/>
              </w:rPr>
              <w:br/>
              <w:t xml:space="preserve"> - </w:t>
            </w:r>
            <w:r w:rsidRPr="00600A50">
              <w:rPr>
                <w:rFonts w:ascii="Arial" w:eastAsia="Malgun Gothic" w:hAnsi="Arial"/>
                <w:sz w:val="18"/>
              </w:rPr>
              <w:t>TIMER_EXPIRED</w:t>
            </w:r>
          </w:p>
          <w:p w14:paraId="114948D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OTHER</w:t>
            </w:r>
          </w:p>
          <w:p w14:paraId="437BCA14" w14:textId="77777777" w:rsidR="00600A50" w:rsidRPr="00600A50" w:rsidRDefault="00600A50" w:rsidP="00600A50">
            <w:pPr>
              <w:keepNext/>
              <w:keepLines/>
              <w:spacing w:after="0"/>
              <w:rPr>
                <w:rFonts w:ascii="Arial" w:eastAsia="Malgun Gothic" w:hAnsi="Arial"/>
                <w:sz w:val="18"/>
                <w:szCs w:val="18"/>
              </w:rPr>
            </w:pPr>
          </w:p>
          <w:p w14:paraId="7F042BA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The allowed values for "FINISHED" or "CANCELLED" are vendor specific.</w:t>
            </w:r>
          </w:p>
        </w:tc>
        <w:tc>
          <w:tcPr>
            <w:tcW w:w="1984" w:type="dxa"/>
          </w:tcPr>
          <w:p w14:paraId="5E0C271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1345AE9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7347F15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A031EB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4BEAA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199FD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C182F59" w14:textId="77777777" w:rsidTr="00733A34">
        <w:trPr>
          <w:gridAfter w:val="1"/>
          <w:wAfter w:w="9" w:type="dxa"/>
          <w:cantSplit/>
          <w:jc w:val="center"/>
        </w:trPr>
        <w:tc>
          <w:tcPr>
            <w:tcW w:w="2621" w:type="dxa"/>
          </w:tcPr>
          <w:p w14:paraId="1B811E42"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t>heartbeatNtfPeriod</w:t>
            </w:r>
          </w:p>
        </w:tc>
        <w:tc>
          <w:tcPr>
            <w:tcW w:w="5245" w:type="dxa"/>
          </w:tcPr>
          <w:p w14:paraId="43728672" w14:textId="77777777" w:rsidR="00600A50" w:rsidRPr="00600A50" w:rsidRDefault="00600A50" w:rsidP="00600A50">
            <w:pPr>
              <w:keepNext/>
              <w:keepLines/>
              <w:spacing w:after="0"/>
              <w:rPr>
                <w:rFonts w:ascii="Arial" w:eastAsia="Malgun Gothic" w:hAnsi="Arial"/>
                <w:noProof/>
                <w:sz w:val="18"/>
                <w:szCs w:val="18"/>
              </w:rPr>
            </w:pPr>
            <w:r w:rsidRPr="00600A50">
              <w:rPr>
                <w:rFonts w:ascii="Arial" w:eastAsia="Malgun Gothic" w:hAnsi="Arial" w:cs="Arial"/>
                <w:sz w:val="18"/>
                <w:szCs w:val="18"/>
              </w:rPr>
              <w:t xml:space="preserve">Periodicity of the </w:t>
            </w:r>
            <w:r w:rsidRPr="00600A50">
              <w:rPr>
                <w:rFonts w:ascii="Arial" w:eastAsia="Malgun Gothic" w:hAnsi="Arial"/>
                <w:noProof/>
                <w:sz w:val="18"/>
                <w:szCs w:val="18"/>
              </w:rPr>
              <w:t xml:space="preserve">heartbeat notification emission. </w:t>
            </w:r>
            <w:r w:rsidRPr="00600A50">
              <w:rPr>
                <w:rFonts w:ascii="Arial" w:eastAsia="Malgun Gothic" w:hAnsi="Arial" w:cs="Arial"/>
                <w:sz w:val="18"/>
                <w:szCs w:val="18"/>
              </w:rPr>
              <w:t xml:space="preserve">The value of zero has the special meaning of stopping the </w:t>
            </w:r>
            <w:r w:rsidRPr="00600A50">
              <w:rPr>
                <w:rFonts w:ascii="Arial" w:eastAsia="Malgun Gothic" w:hAnsi="Arial"/>
                <w:noProof/>
                <w:sz w:val="18"/>
                <w:szCs w:val="18"/>
              </w:rPr>
              <w:t>heartbeat notification emission.</w:t>
            </w:r>
          </w:p>
          <w:p w14:paraId="1B9C8D4C" w14:textId="77777777" w:rsidR="00600A50" w:rsidRPr="00600A50" w:rsidRDefault="00600A50" w:rsidP="00600A50">
            <w:pPr>
              <w:keepNext/>
              <w:keepLines/>
              <w:spacing w:after="0"/>
              <w:rPr>
                <w:rFonts w:ascii="Arial" w:eastAsia="Malgun Gothic" w:hAnsi="Arial" w:cs="Arial"/>
                <w:sz w:val="18"/>
                <w:szCs w:val="18"/>
              </w:rPr>
            </w:pPr>
          </w:p>
          <w:p w14:paraId="5FE553D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Unit is in seconds.</w:t>
            </w:r>
          </w:p>
          <w:p w14:paraId="7BCDE732" w14:textId="77777777" w:rsidR="00600A50" w:rsidRPr="00600A50" w:rsidRDefault="00600A50" w:rsidP="00600A50">
            <w:pPr>
              <w:keepNext/>
              <w:keepLines/>
              <w:spacing w:after="0"/>
              <w:rPr>
                <w:rFonts w:ascii="Arial" w:eastAsia="Malgun Gothic" w:hAnsi="Arial" w:cs="Arial"/>
                <w:sz w:val="18"/>
                <w:szCs w:val="18"/>
              </w:rPr>
            </w:pPr>
          </w:p>
          <w:p w14:paraId="252B5AA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integers</w:t>
            </w:r>
          </w:p>
        </w:tc>
        <w:tc>
          <w:tcPr>
            <w:tcW w:w="1984" w:type="dxa"/>
          </w:tcPr>
          <w:p w14:paraId="0B42A6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6F07AF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2AABC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B1192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C2726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0</w:t>
            </w:r>
          </w:p>
          <w:p w14:paraId="4505D7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C1E546C" w14:textId="77777777" w:rsidTr="00733A34">
        <w:trPr>
          <w:gridAfter w:val="1"/>
          <w:wAfter w:w="9" w:type="dxa"/>
          <w:cantSplit/>
          <w:jc w:val="center"/>
        </w:trPr>
        <w:tc>
          <w:tcPr>
            <w:tcW w:w="2621" w:type="dxa"/>
          </w:tcPr>
          <w:p w14:paraId="16DD151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t>triggerHeartbeatNtf</w:t>
            </w:r>
          </w:p>
        </w:tc>
        <w:tc>
          <w:tcPr>
            <w:tcW w:w="5245" w:type="dxa"/>
          </w:tcPr>
          <w:p w14:paraId="3A7EF031" w14:textId="77777777" w:rsidR="00600A50" w:rsidRPr="00600A50" w:rsidRDefault="00600A50" w:rsidP="00600A50">
            <w:pPr>
              <w:keepNext/>
              <w:keepLines/>
              <w:spacing w:after="0"/>
              <w:rPr>
                <w:rFonts w:ascii="Arial" w:eastAsia="Malgun Gothic" w:hAnsi="Arial" w:cs="Courier New"/>
                <w:sz w:val="18"/>
                <w:szCs w:val="18"/>
              </w:rPr>
            </w:pPr>
            <w:r w:rsidRPr="00600A50">
              <w:rPr>
                <w:rFonts w:ascii="Arial" w:eastAsia="Malgun Gothic" w:hAnsi="Arial" w:cs="Arial"/>
                <w:sz w:val="18"/>
                <w:szCs w:val="18"/>
              </w:rPr>
              <w:t xml:space="preserve">Setting this attribute to TRUE triggers an immediate additional </w:t>
            </w:r>
            <w:r w:rsidRPr="00600A50">
              <w:rPr>
                <w:rFonts w:ascii="Arial" w:eastAsia="Malgun Gothic" w:hAnsi="Arial"/>
                <w:noProof/>
                <w:sz w:val="18"/>
                <w:szCs w:val="18"/>
              </w:rPr>
              <w:t>heartbeat notification emission</w:t>
            </w:r>
            <w:r w:rsidRPr="00600A50">
              <w:rPr>
                <w:rFonts w:ascii="Arial" w:eastAsia="Malgun Gothic" w:hAnsi="Arial" w:cs="Courier New"/>
                <w:sz w:val="18"/>
                <w:szCs w:val="18"/>
              </w:rPr>
              <w:t xml:space="preserve">. </w:t>
            </w:r>
            <w:r w:rsidRPr="00600A50">
              <w:rPr>
                <w:rFonts w:ascii="Arial" w:eastAsia="Malgun Gothic" w:hAnsi="Arial"/>
                <w:sz w:val="18"/>
                <w:szCs w:val="18"/>
              </w:rPr>
              <w:t>Setting the value to FALSE has no observable result.</w:t>
            </w:r>
          </w:p>
          <w:p w14:paraId="32D163AA" w14:textId="77777777" w:rsidR="00600A50" w:rsidRPr="00600A50" w:rsidRDefault="00600A50" w:rsidP="00600A50">
            <w:pPr>
              <w:keepNext/>
              <w:keepLines/>
              <w:spacing w:after="0"/>
              <w:rPr>
                <w:rFonts w:ascii="Arial" w:eastAsia="Malgun Gothic" w:hAnsi="Arial" w:cs="Arial"/>
                <w:sz w:val="18"/>
                <w:szCs w:val="18"/>
              </w:rPr>
            </w:pPr>
          </w:p>
          <w:p w14:paraId="25E93EC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The periodicity of </w:t>
            </w:r>
            <w:r w:rsidRPr="00600A50">
              <w:rPr>
                <w:rFonts w:ascii="Courier New" w:eastAsia="Malgun Gothic" w:hAnsi="Courier New" w:cs="Courier New"/>
                <w:sz w:val="18"/>
                <w:szCs w:val="18"/>
              </w:rPr>
              <w:t>notifyHeartbeat</w:t>
            </w:r>
            <w:r w:rsidRPr="00600A50">
              <w:rPr>
                <w:rFonts w:ascii="Arial" w:eastAsia="Malgun Gothic" w:hAnsi="Arial" w:cs="Arial"/>
                <w:sz w:val="18"/>
                <w:szCs w:val="18"/>
              </w:rPr>
              <w:t xml:space="preserve"> emission is not changed.</w:t>
            </w:r>
          </w:p>
          <w:p w14:paraId="001975B1" w14:textId="77777777" w:rsidR="00600A50" w:rsidRPr="00600A50" w:rsidRDefault="00600A50" w:rsidP="00600A50">
            <w:pPr>
              <w:keepNext/>
              <w:keepLines/>
              <w:spacing w:after="0"/>
              <w:rPr>
                <w:rFonts w:ascii="Arial" w:eastAsia="Malgun Gothic" w:hAnsi="Arial" w:cs="Arial"/>
                <w:sz w:val="18"/>
                <w:szCs w:val="18"/>
              </w:rPr>
            </w:pPr>
          </w:p>
          <w:p w14:paraId="6BC4B9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TRUE, FALSE</w:t>
            </w:r>
          </w:p>
        </w:tc>
        <w:tc>
          <w:tcPr>
            <w:tcW w:w="1984" w:type="dxa"/>
          </w:tcPr>
          <w:p w14:paraId="7504B8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Boolean</w:t>
            </w:r>
          </w:p>
          <w:p w14:paraId="5128E6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0FFD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58504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B0BD8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FALSE </w:t>
            </w:r>
          </w:p>
          <w:p w14:paraId="50760E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D2E1C8" w14:textId="77777777" w:rsidTr="00733A34">
        <w:trPr>
          <w:gridAfter w:val="1"/>
          <w:wAfter w:w="9" w:type="dxa"/>
          <w:cantSplit/>
          <w:jc w:val="center"/>
        </w:trPr>
        <w:tc>
          <w:tcPr>
            <w:tcW w:w="2621" w:type="dxa"/>
          </w:tcPr>
          <w:p w14:paraId="12998EF3"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notificationRecipientAddress</w:t>
            </w:r>
          </w:p>
        </w:tc>
        <w:tc>
          <w:tcPr>
            <w:tcW w:w="5245" w:type="dxa"/>
          </w:tcPr>
          <w:p w14:paraId="280DC05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Address of the notification recipient.</w:t>
            </w:r>
          </w:p>
          <w:p w14:paraId="3298AF0F" w14:textId="77777777" w:rsidR="00600A50" w:rsidRPr="00600A50" w:rsidRDefault="00600A50" w:rsidP="00600A50">
            <w:pPr>
              <w:keepNext/>
              <w:keepLines/>
              <w:spacing w:after="0"/>
              <w:rPr>
                <w:rFonts w:ascii="Arial" w:eastAsia="Malgun Gothic" w:hAnsi="Arial" w:cs="Arial"/>
                <w:sz w:val="18"/>
                <w:szCs w:val="18"/>
              </w:rPr>
            </w:pPr>
          </w:p>
          <w:p w14:paraId="2680AA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310828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String </w:t>
            </w:r>
          </w:p>
          <w:p w14:paraId="21040C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35702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C1980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51F6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86376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BCC87F" w14:textId="77777777" w:rsidTr="00733A34">
        <w:trPr>
          <w:gridAfter w:val="1"/>
          <w:wAfter w:w="9" w:type="dxa"/>
          <w:cantSplit/>
          <w:jc w:val="center"/>
        </w:trPr>
        <w:tc>
          <w:tcPr>
            <w:tcW w:w="2621" w:type="dxa"/>
          </w:tcPr>
          <w:p w14:paraId="372CA10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lastRenderedPageBreak/>
              <w:t>notificationTypes</w:t>
            </w:r>
          </w:p>
        </w:tc>
        <w:tc>
          <w:tcPr>
            <w:tcW w:w="5245" w:type="dxa"/>
          </w:tcPr>
          <w:p w14:paraId="462A6E9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notification types.</w:t>
            </w:r>
          </w:p>
          <w:p w14:paraId="64E2A4DF" w14:textId="77777777" w:rsidR="00600A50" w:rsidRPr="00600A50" w:rsidRDefault="00600A50" w:rsidP="00600A50">
            <w:pPr>
              <w:keepNext/>
              <w:keepLines/>
              <w:spacing w:after="0"/>
              <w:rPr>
                <w:rFonts w:ascii="Arial" w:eastAsia="Malgun Gothic" w:hAnsi="Arial" w:cs="Arial"/>
                <w:sz w:val="18"/>
                <w:szCs w:val="18"/>
              </w:rPr>
            </w:pPr>
          </w:p>
          <w:p w14:paraId="65DBFA6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Below is a list of notificationType values that are defined in 3GPP specifications. Other notificationTypes defined by SDOs or enterprises may also be supported.</w:t>
            </w:r>
          </w:p>
          <w:p w14:paraId="4322BAEE" w14:textId="77777777" w:rsidR="00600A50" w:rsidRPr="00600A50" w:rsidRDefault="00600A50" w:rsidP="00600A50">
            <w:pPr>
              <w:keepNext/>
              <w:keepLines/>
              <w:spacing w:after="0"/>
              <w:rPr>
                <w:rFonts w:ascii="Arial" w:eastAsia="Malgun Gothic" w:hAnsi="Arial" w:cs="Arial"/>
                <w:sz w:val="18"/>
                <w:szCs w:val="18"/>
              </w:rPr>
            </w:pPr>
          </w:p>
          <w:p w14:paraId="266A110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4E1D22B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notifyMOICreation</w:t>
            </w:r>
          </w:p>
          <w:p w14:paraId="4EC8F3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notifyMOIDeletion</w:t>
            </w:r>
          </w:p>
          <w:p w14:paraId="0E44E4E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notifyMOIAttributeValueChanges</w:t>
            </w:r>
          </w:p>
          <w:p w14:paraId="040E9AB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notifyMOIChanges</w:t>
            </w:r>
          </w:p>
          <w:p w14:paraId="3F52DA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notifyEvent</w:t>
            </w:r>
          </w:p>
          <w:p w14:paraId="68A23A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notifyNewAlarm</w:t>
            </w:r>
          </w:p>
          <w:p w14:paraId="32BC7C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notifyAckStateChanged</w:t>
            </w:r>
          </w:p>
          <w:p w14:paraId="03F1ED0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notifyComments</w:t>
            </w:r>
          </w:p>
          <w:p w14:paraId="731E06F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notifyCorrelatedNotificationChanged</w:t>
            </w:r>
          </w:p>
          <w:p w14:paraId="61FF30F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notifyChangedAlarmGeneral</w:t>
            </w:r>
          </w:p>
          <w:p w14:paraId="1607375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notifyClearedAlarm</w:t>
            </w:r>
          </w:p>
          <w:p w14:paraId="2DE3183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notifyAlarmListRebuilt</w:t>
            </w:r>
          </w:p>
          <w:p w14:paraId="7C24C95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notifyPotentialFaultyAlarmList</w:t>
            </w:r>
          </w:p>
          <w:p w14:paraId="2A4E481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notifyFileReady</w:t>
            </w:r>
          </w:p>
          <w:p w14:paraId="183030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notifyFilePreparationError</w:t>
            </w:r>
          </w:p>
          <w:p w14:paraId="0BB4694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notifyThresholdCrossing </w:t>
            </w:r>
          </w:p>
          <w:p w14:paraId="23371D69" w14:textId="77777777" w:rsidR="00600A50" w:rsidRPr="00600A50" w:rsidRDefault="00600A50" w:rsidP="00600A50">
            <w:pPr>
              <w:keepNext/>
              <w:keepLines/>
              <w:spacing w:after="0"/>
              <w:rPr>
                <w:rFonts w:ascii="Arial" w:eastAsia="Malgun Gothic" w:hAnsi="Arial"/>
                <w:sz w:val="18"/>
                <w:szCs w:val="18"/>
              </w:rPr>
            </w:pPr>
          </w:p>
          <w:p w14:paraId="147018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"notifyPotentialFaultyDataNodeTree"</w:t>
            </w:r>
          </w:p>
          <w:p w14:paraId="2B6766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"notifyDataNodeTreeSyncRecommended"</w:t>
            </w:r>
          </w:p>
        </w:tc>
        <w:tc>
          <w:tcPr>
            <w:tcW w:w="1984" w:type="dxa"/>
          </w:tcPr>
          <w:p w14:paraId="38D2F0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F5774E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92BCD5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070F7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8D1816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5EB7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5B66F8E" w14:textId="77777777" w:rsidTr="00733A34">
        <w:trPr>
          <w:gridAfter w:val="1"/>
          <w:wAfter w:w="9" w:type="dxa"/>
          <w:cantSplit/>
          <w:jc w:val="center"/>
        </w:trPr>
        <w:tc>
          <w:tcPr>
            <w:tcW w:w="2621" w:type="dxa"/>
          </w:tcPr>
          <w:p w14:paraId="396498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notificationFilter</w:t>
            </w:r>
          </w:p>
        </w:tc>
        <w:tc>
          <w:tcPr>
            <w:tcW w:w="5245" w:type="dxa"/>
          </w:tcPr>
          <w:p w14:paraId="6335F4A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Filter to be applied to candidate notifications identified by the </w:t>
            </w:r>
            <w:r w:rsidRPr="00600A50">
              <w:rPr>
                <w:rFonts w:ascii="Courier New" w:eastAsia="Malgun Gothic" w:hAnsi="Courier New" w:cs="Courier New"/>
                <w:sz w:val="18"/>
                <w:szCs w:val="18"/>
              </w:rPr>
              <w:t>notificationTypes</w:t>
            </w:r>
            <w:r w:rsidRPr="00600A50">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27F7DF2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filter can be applied to any field of a notification.</w:t>
            </w:r>
          </w:p>
          <w:p w14:paraId="6B396469" w14:textId="77777777" w:rsidR="00600A50" w:rsidRPr="00600A50" w:rsidRDefault="00600A50" w:rsidP="00600A50">
            <w:pPr>
              <w:keepNext/>
              <w:keepLines/>
              <w:spacing w:after="0"/>
              <w:rPr>
                <w:rFonts w:ascii="Arial" w:eastAsia="Malgun Gothic" w:hAnsi="Arial" w:cs="Arial"/>
                <w:sz w:val="18"/>
                <w:szCs w:val="18"/>
              </w:rPr>
            </w:pPr>
          </w:p>
          <w:p w14:paraId="13CE10A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636177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String </w:t>
            </w:r>
          </w:p>
          <w:p w14:paraId="2D349F3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6CBC0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19324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4DA56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73134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08B7B89" w14:textId="77777777" w:rsidTr="00733A34">
        <w:trPr>
          <w:gridAfter w:val="1"/>
          <w:wAfter w:w="9" w:type="dxa"/>
          <w:cantSplit/>
          <w:jc w:val="center"/>
        </w:trPr>
        <w:tc>
          <w:tcPr>
            <w:tcW w:w="2621" w:type="dxa"/>
          </w:tcPr>
          <w:p w14:paraId="62E2688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rPr>
              <w:t>notificationProtocols</w:t>
            </w:r>
          </w:p>
        </w:tc>
        <w:tc>
          <w:tcPr>
            <w:tcW w:w="5245" w:type="dxa"/>
          </w:tcPr>
          <w:p w14:paraId="22D03FD6"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List of protocols supported for notifications. </w:t>
            </w:r>
          </w:p>
          <w:p w14:paraId="2A2DAAD8"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noProof/>
                <w:sz w:val="18"/>
              </w:rPr>
              <w:t xml:space="preserve">TS 28.532 [27] defines options </w:t>
            </w:r>
          </w:p>
          <w:p w14:paraId="34FFD97D"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noProof/>
                <w:sz w:val="18"/>
              </w:rPr>
              <w:t xml:space="preserve">Restful HTTP and  Restful HTTP aligned with VES </w:t>
            </w:r>
          </w:p>
          <w:p w14:paraId="5647730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Other values defined by SDOs or enterprises may also be supported.</w:t>
            </w:r>
          </w:p>
          <w:p w14:paraId="0E143BCB" w14:textId="77777777" w:rsidR="00600A50" w:rsidRPr="00600A50" w:rsidRDefault="00600A50" w:rsidP="00600A50">
            <w:pPr>
              <w:keepNext/>
              <w:keepLines/>
              <w:spacing w:after="0"/>
              <w:rPr>
                <w:rFonts w:ascii="Arial" w:eastAsia="Malgun Gothic" w:hAnsi="Arial"/>
                <w:sz w:val="18"/>
                <w:szCs w:val="18"/>
              </w:rPr>
            </w:pPr>
          </w:p>
          <w:p w14:paraId="39469E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6534F69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HTTP</w:t>
            </w:r>
          </w:p>
          <w:p w14:paraId="3BE43B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HTTP_VES_ENCAPS</w:t>
            </w:r>
          </w:p>
          <w:p w14:paraId="3DBCE64F"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2DC3A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5BFAC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54F9D0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A47A9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A404C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FCF58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525BE2" w14:textId="77777777" w:rsidTr="00733A34">
        <w:trPr>
          <w:gridAfter w:val="1"/>
          <w:wAfter w:w="9" w:type="dxa"/>
          <w:cantSplit/>
          <w:jc w:val="center"/>
        </w:trPr>
        <w:tc>
          <w:tcPr>
            <w:tcW w:w="2621" w:type="dxa"/>
          </w:tcPr>
          <w:p w14:paraId="320F17C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noProof/>
                <w:sz w:val="18"/>
                <w:szCs w:val="18"/>
              </w:rPr>
              <w:t>scope</w:t>
            </w:r>
          </w:p>
        </w:tc>
        <w:tc>
          <w:tcPr>
            <w:tcW w:w="5245" w:type="dxa"/>
          </w:tcPr>
          <w:p w14:paraId="0810F6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Scopes </w:t>
            </w:r>
            <w:r w:rsidRPr="00600A50">
              <w:rPr>
                <w:rFonts w:ascii="Arial" w:eastAsia="Malgun Gothic" w:hAnsi="Arial" w:cs="Arial"/>
                <w:sz w:val="18"/>
                <w:szCs w:val="18"/>
              </w:rPr>
              <w:t>(selects) data nodes in an object tree.</w:t>
            </w:r>
          </w:p>
          <w:p w14:paraId="0DBA58BC" w14:textId="77777777" w:rsidR="00600A50" w:rsidRPr="00600A50" w:rsidRDefault="00600A50" w:rsidP="00600A50">
            <w:pPr>
              <w:keepNext/>
              <w:keepLines/>
              <w:spacing w:after="0"/>
              <w:rPr>
                <w:rFonts w:ascii="Arial" w:eastAsia="Malgun Gothic" w:hAnsi="Arial" w:cs="Arial"/>
                <w:sz w:val="18"/>
                <w:szCs w:val="18"/>
              </w:rPr>
            </w:pPr>
          </w:p>
          <w:p w14:paraId="40EAEC01"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0F6CB5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Scope</w:t>
            </w:r>
          </w:p>
          <w:p w14:paraId="5882D3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E04B9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64246F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7A9B0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3D3A4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3E133B7" w14:textId="77777777" w:rsidTr="00733A34">
        <w:trPr>
          <w:gridAfter w:val="1"/>
          <w:wAfter w:w="9" w:type="dxa"/>
          <w:cantSplit/>
          <w:jc w:val="center"/>
        </w:trPr>
        <w:tc>
          <w:tcPr>
            <w:tcW w:w="2621" w:type="dxa"/>
          </w:tcPr>
          <w:p w14:paraId="179BE5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rPr>
              <w:lastRenderedPageBreak/>
              <w:t>scopeType</w:t>
            </w:r>
          </w:p>
        </w:tc>
        <w:tc>
          <w:tcPr>
            <w:tcW w:w="5245" w:type="dxa"/>
          </w:tcPr>
          <w:p w14:paraId="52BAE8B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If the optional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is not supported or absent, allowed values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are BASE_ONLY and BASE_ALL.</w:t>
            </w:r>
          </w:p>
          <w:p w14:paraId="677E9CB4" w14:textId="77777777" w:rsidR="00600A50" w:rsidRPr="00600A50" w:rsidRDefault="00600A50" w:rsidP="00600A50">
            <w:pPr>
              <w:keepNext/>
              <w:keepLines/>
              <w:spacing w:after="0"/>
              <w:rPr>
                <w:rFonts w:ascii="Arial" w:eastAsia="Malgun Gothic" w:hAnsi="Arial"/>
                <w:sz w:val="18"/>
                <w:szCs w:val="18"/>
              </w:rPr>
            </w:pPr>
          </w:p>
          <w:p w14:paraId="7F4E98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value BASE_ONLY indicates only the base object is selected.</w:t>
            </w:r>
          </w:p>
          <w:p w14:paraId="05424045" w14:textId="77777777" w:rsidR="00600A50" w:rsidRPr="00600A50" w:rsidRDefault="00600A50" w:rsidP="00600A50">
            <w:pPr>
              <w:keepNext/>
              <w:keepLines/>
              <w:spacing w:after="0"/>
              <w:rPr>
                <w:rFonts w:ascii="Arial" w:eastAsia="Malgun Gothic" w:hAnsi="Arial"/>
                <w:sz w:val="18"/>
                <w:szCs w:val="18"/>
              </w:rPr>
            </w:pPr>
          </w:p>
          <w:p w14:paraId="59A83A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value BASE_ALL indicates the base object and all of its subordinate objects (incl. the leaf objects) are selected.</w:t>
            </w:r>
          </w:p>
          <w:p w14:paraId="25CDE45D" w14:textId="77777777" w:rsidR="00600A50" w:rsidRPr="00600A50" w:rsidRDefault="00600A50" w:rsidP="00600A50">
            <w:pPr>
              <w:keepNext/>
              <w:keepLines/>
              <w:spacing w:after="0"/>
              <w:rPr>
                <w:rFonts w:ascii="Arial" w:eastAsia="Malgun Gothic" w:hAnsi="Arial"/>
                <w:sz w:val="18"/>
                <w:szCs w:val="18"/>
              </w:rPr>
            </w:pPr>
          </w:p>
          <w:p w14:paraId="66BE86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If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is supported and present, allowed values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are BASE_NTH_LEVEL and </w:t>
            </w:r>
            <w:r w:rsidRPr="00600A50">
              <w:rPr>
                <w:rFonts w:ascii="Arial" w:eastAsia="Malgun Gothic" w:hAnsi="Arial" w:cs="Courier New"/>
                <w:sz w:val="18"/>
                <w:szCs w:val="18"/>
              </w:rPr>
              <w:t>BASE_SUBTREE</w:t>
            </w:r>
            <w:r w:rsidRPr="00600A50">
              <w:rPr>
                <w:rFonts w:ascii="Arial" w:eastAsia="Malgun Gothic" w:hAnsi="Arial"/>
                <w:sz w:val="18"/>
                <w:szCs w:val="18"/>
              </w:rPr>
              <w:t>.</w:t>
            </w:r>
          </w:p>
          <w:p w14:paraId="3647FC1D" w14:textId="77777777" w:rsidR="00600A50" w:rsidRPr="00600A50" w:rsidRDefault="00600A50" w:rsidP="00600A50">
            <w:pPr>
              <w:keepNext/>
              <w:keepLines/>
              <w:spacing w:after="0"/>
              <w:rPr>
                <w:rFonts w:ascii="Arial" w:eastAsia="Malgun Gothic" w:hAnsi="Arial"/>
                <w:sz w:val="18"/>
                <w:szCs w:val="18"/>
              </w:rPr>
            </w:pPr>
          </w:p>
          <w:p w14:paraId="029FB0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value BASE_NTH_LEVEL indicates all objects on the level, which is specified by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below the base object are selected. The base object is at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zero.</w:t>
            </w:r>
          </w:p>
          <w:p w14:paraId="434C1216" w14:textId="77777777" w:rsidR="00600A50" w:rsidRPr="00600A50" w:rsidRDefault="00600A50" w:rsidP="00600A50">
            <w:pPr>
              <w:keepNext/>
              <w:keepLines/>
              <w:spacing w:after="0"/>
              <w:rPr>
                <w:rFonts w:ascii="Arial" w:eastAsia="Malgun Gothic" w:hAnsi="Arial"/>
                <w:sz w:val="18"/>
                <w:szCs w:val="18"/>
              </w:rPr>
            </w:pPr>
          </w:p>
          <w:p w14:paraId="585E9E2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The value </w:t>
            </w:r>
            <w:r w:rsidRPr="00600A50">
              <w:rPr>
                <w:rFonts w:ascii="Arial" w:eastAsia="Malgun Gothic" w:hAnsi="Arial" w:cs="Courier New"/>
                <w:sz w:val="18"/>
                <w:szCs w:val="18"/>
              </w:rPr>
              <w:t>BASE_SUBTREE</w:t>
            </w:r>
            <w:r w:rsidRPr="00600A50">
              <w:rPr>
                <w:rFonts w:ascii="Arial" w:eastAsia="Malgun Gothic" w:hAnsi="Arial"/>
                <w:sz w:val="18"/>
                <w:szCs w:val="18"/>
              </w:rPr>
              <w:t xml:space="preserve"> indicates the base object and all subordinate objects down to and including the objects on the level, which is specified by the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attribute, are selected. The base object is at </w:t>
            </w:r>
            <w:r w:rsidRPr="00600A50">
              <w:rPr>
                <w:rFonts w:ascii="Courier New" w:eastAsia="Malgun Gothic" w:hAnsi="Courier New" w:cs="Courier New"/>
                <w:sz w:val="18"/>
                <w:szCs w:val="18"/>
              </w:rPr>
              <w:t>scopeLevel</w:t>
            </w:r>
            <w:r w:rsidRPr="00600A50">
              <w:rPr>
                <w:rFonts w:ascii="Arial" w:eastAsia="Malgun Gothic" w:hAnsi="Arial"/>
                <w:sz w:val="18"/>
                <w:szCs w:val="18"/>
              </w:rPr>
              <w:t xml:space="preserve"> zero.</w:t>
            </w:r>
          </w:p>
          <w:p w14:paraId="40E60593" w14:textId="77777777" w:rsidR="00600A50" w:rsidRPr="00600A50" w:rsidRDefault="00600A50" w:rsidP="00600A50">
            <w:pPr>
              <w:keepNext/>
              <w:keepLines/>
              <w:spacing w:after="0"/>
              <w:rPr>
                <w:rFonts w:ascii="Arial" w:eastAsia="Malgun Gothic" w:hAnsi="Arial" w:cs="Arial"/>
                <w:sz w:val="18"/>
                <w:szCs w:val="18"/>
              </w:rPr>
            </w:pPr>
          </w:p>
          <w:p w14:paraId="5370B63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260B1F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3BE31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287C1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195BE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E65A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028AF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CABECE2" w14:textId="77777777" w:rsidTr="00733A34">
        <w:trPr>
          <w:gridAfter w:val="1"/>
          <w:wAfter w:w="9" w:type="dxa"/>
          <w:cantSplit/>
          <w:jc w:val="center"/>
        </w:trPr>
        <w:tc>
          <w:tcPr>
            <w:tcW w:w="2621" w:type="dxa"/>
          </w:tcPr>
          <w:p w14:paraId="4189BD23"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scopeLevel</w:t>
            </w:r>
          </w:p>
        </w:tc>
        <w:tc>
          <w:tcPr>
            <w:tcW w:w="5245" w:type="dxa"/>
          </w:tcPr>
          <w:p w14:paraId="5C29B0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See definition of </w:t>
            </w:r>
            <w:r w:rsidRPr="00600A50">
              <w:rPr>
                <w:rFonts w:ascii="Courier New" w:eastAsia="Malgun Gothic" w:hAnsi="Courier New" w:cs="Courier New"/>
                <w:sz w:val="18"/>
                <w:szCs w:val="18"/>
              </w:rPr>
              <w:t>scopeType</w:t>
            </w:r>
            <w:r w:rsidRPr="00600A50">
              <w:rPr>
                <w:rFonts w:ascii="Arial" w:eastAsia="Malgun Gothic" w:hAnsi="Arial"/>
                <w:sz w:val="18"/>
                <w:szCs w:val="18"/>
              </w:rPr>
              <w:t xml:space="preserve"> attribute.</w:t>
            </w:r>
          </w:p>
          <w:p w14:paraId="4660F3E0" w14:textId="77777777" w:rsidR="00600A50" w:rsidRPr="00600A50" w:rsidRDefault="00600A50" w:rsidP="00600A50">
            <w:pPr>
              <w:keepNext/>
              <w:keepLines/>
              <w:spacing w:after="0"/>
              <w:rPr>
                <w:rFonts w:ascii="Arial" w:eastAsia="Malgun Gothic" w:hAnsi="Arial" w:cs="Arial"/>
                <w:sz w:val="18"/>
                <w:szCs w:val="18"/>
              </w:rPr>
            </w:pPr>
          </w:p>
          <w:p w14:paraId="1078A268"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7EFB34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62ACE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33294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6662B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89F04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77A5F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2FA8888" w14:textId="77777777" w:rsidTr="00733A34">
        <w:trPr>
          <w:gridAfter w:val="1"/>
          <w:wAfter w:w="9" w:type="dxa"/>
          <w:cantSplit/>
          <w:jc w:val="center"/>
        </w:trPr>
        <w:tc>
          <w:tcPr>
            <w:tcW w:w="2621" w:type="dxa"/>
          </w:tcPr>
          <w:p w14:paraId="3AAB5F7C"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dataNodeSelector</w:t>
            </w:r>
          </w:p>
        </w:tc>
        <w:tc>
          <w:tcPr>
            <w:tcW w:w="5245" w:type="dxa"/>
          </w:tcPr>
          <w:p w14:paraId="5B7AF98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w:t>
            </w:r>
            <w:r w:rsidRPr="00600A50">
              <w:rPr>
                <w:rFonts w:ascii="Courier New" w:eastAsia="Malgun Gothic" w:hAnsi="Courier New" w:cs="Courier New"/>
                <w:sz w:val="18"/>
              </w:rPr>
              <w:t>dataNodeSelector</w:t>
            </w:r>
            <w:r w:rsidRPr="00600A50" w:rsidDel="00234626">
              <w:rPr>
                <w:rFonts w:ascii="Arial" w:eastAsia="Malgun Gothic" w:hAnsi="Arial"/>
                <w:sz w:val="18"/>
                <w:szCs w:val="18"/>
              </w:rPr>
              <w:t xml:space="preserve"> </w:t>
            </w:r>
            <w:r w:rsidRPr="00600A50">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17C395F3" w14:textId="77777777" w:rsidR="00600A50" w:rsidRPr="00600A50" w:rsidRDefault="00600A50" w:rsidP="00600A50">
            <w:pPr>
              <w:keepNext/>
              <w:keepLines/>
              <w:spacing w:after="0"/>
              <w:rPr>
                <w:rFonts w:ascii="Arial" w:eastAsia="Malgun Gothic" w:hAnsi="Arial" w:cs="Arial"/>
                <w:sz w:val="18"/>
                <w:szCs w:val="18"/>
              </w:rPr>
            </w:pPr>
          </w:p>
          <w:p w14:paraId="455C3FF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7F0E41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0FBED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BD940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89387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EB062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FAF4B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9F729" w14:textId="77777777" w:rsidTr="00733A34">
        <w:trPr>
          <w:gridAfter w:val="1"/>
          <w:wAfter w:w="9" w:type="dxa"/>
          <w:cantSplit/>
          <w:jc w:val="center"/>
        </w:trPr>
        <w:tc>
          <w:tcPr>
            <w:tcW w:w="2621" w:type="dxa"/>
          </w:tcPr>
          <w:p w14:paraId="6054734A"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availabilityStatus</w:t>
            </w:r>
          </w:p>
        </w:tc>
        <w:tc>
          <w:tcPr>
            <w:tcW w:w="5245" w:type="dxa"/>
          </w:tcPr>
          <w:p w14:paraId="22D7CC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availability status provides additional information about the operational state</w:t>
            </w:r>
          </w:p>
          <w:p w14:paraId="4BC69951" w14:textId="77777777" w:rsidR="00600A50" w:rsidRPr="00600A50" w:rsidRDefault="00600A50" w:rsidP="00600A50">
            <w:pPr>
              <w:keepNext/>
              <w:keepLines/>
              <w:spacing w:after="0"/>
              <w:rPr>
                <w:rFonts w:ascii="Arial" w:eastAsia="Malgun Gothic" w:hAnsi="Arial" w:cs="Arial"/>
                <w:sz w:val="18"/>
                <w:szCs w:val="18"/>
              </w:rPr>
            </w:pPr>
          </w:p>
          <w:p w14:paraId="1CF49A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w:t>
            </w:r>
          </w:p>
          <w:p w14:paraId="6ED27E6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DEGRADED</w:t>
            </w:r>
          </w:p>
          <w:p w14:paraId="1C4844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DEPENDENCY</w:t>
            </w:r>
          </w:p>
        </w:tc>
        <w:tc>
          <w:tcPr>
            <w:tcW w:w="1984" w:type="dxa"/>
          </w:tcPr>
          <w:p w14:paraId="1B770CE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AvailabilityStatus</w:t>
            </w:r>
          </w:p>
          <w:p w14:paraId="4136CFF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ED3F1B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3EDF1C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A60F43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485160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7B61754" w14:textId="77777777" w:rsidTr="00733A34">
        <w:trPr>
          <w:gridAfter w:val="1"/>
          <w:wAfter w:w="9" w:type="dxa"/>
          <w:cantSplit/>
          <w:jc w:val="center"/>
        </w:trPr>
        <w:tc>
          <w:tcPr>
            <w:tcW w:w="2621" w:type="dxa"/>
          </w:tcPr>
          <w:p w14:paraId="337BAEB8"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lastSequenceNo</w:t>
            </w:r>
          </w:p>
        </w:tc>
        <w:tc>
          <w:tcPr>
            <w:tcW w:w="5245" w:type="dxa"/>
          </w:tcPr>
          <w:p w14:paraId="2AEAA5F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sequence number of the last notification that was sent by a "NtfSubscriptionControl" instance.</w:t>
            </w:r>
          </w:p>
          <w:p w14:paraId="06EE5F8F" w14:textId="77777777" w:rsidR="00600A50" w:rsidRPr="00600A50" w:rsidRDefault="00600A50" w:rsidP="00600A50">
            <w:pPr>
              <w:keepNext/>
              <w:keepLines/>
              <w:spacing w:after="0"/>
              <w:rPr>
                <w:rFonts w:ascii="Arial" w:eastAsia="Malgun Gothic" w:hAnsi="Arial" w:cs="Arial"/>
                <w:sz w:val="18"/>
                <w:szCs w:val="18"/>
              </w:rPr>
            </w:pPr>
          </w:p>
          <w:p w14:paraId="01D4AE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integers</w:t>
            </w:r>
          </w:p>
        </w:tc>
        <w:tc>
          <w:tcPr>
            <w:tcW w:w="1984" w:type="dxa"/>
          </w:tcPr>
          <w:p w14:paraId="5735E9F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Integer</w:t>
            </w:r>
          </w:p>
          <w:p w14:paraId="4A5C8CC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B92ABE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4D99A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4B063BD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93169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6254483" w14:textId="77777777" w:rsidTr="00733A34">
        <w:trPr>
          <w:gridAfter w:val="1"/>
          <w:wAfter w:w="9" w:type="dxa"/>
          <w:cantSplit/>
          <w:jc w:val="center"/>
        </w:trPr>
        <w:tc>
          <w:tcPr>
            <w:tcW w:w="2621" w:type="dxa"/>
          </w:tcPr>
          <w:p w14:paraId="6FA9AA2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farEndEntity</w:t>
            </w:r>
          </w:p>
        </w:tc>
        <w:tc>
          <w:tcPr>
            <w:tcW w:w="5245" w:type="dxa"/>
          </w:tcPr>
          <w:p w14:paraId="5AF1CD0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value of this attribute shall be the Distinguished Name of the far end network entity to which the reference point is related.</w:t>
            </w:r>
          </w:p>
          <w:p w14:paraId="095328D6" w14:textId="77777777" w:rsidR="00600A50" w:rsidRPr="00600A50" w:rsidRDefault="00600A50" w:rsidP="00600A50">
            <w:pPr>
              <w:spacing w:after="0"/>
              <w:rPr>
                <w:rFonts w:ascii="Arial" w:eastAsia="Malgun Gothic" w:hAnsi="Arial" w:cs="Arial"/>
                <w:sz w:val="18"/>
                <w:szCs w:val="18"/>
              </w:rPr>
            </w:pPr>
          </w:p>
          <w:p w14:paraId="5652626C" w14:textId="77777777" w:rsidR="00600A50" w:rsidRPr="00600A50" w:rsidRDefault="00600A50" w:rsidP="00600A50">
            <w:pPr>
              <w:spacing w:after="0"/>
              <w:rPr>
                <w:rFonts w:eastAsia="Malgun Gothic"/>
                <w:lang w:eastAsia="zh-CN"/>
              </w:rPr>
            </w:pPr>
            <w:r w:rsidRPr="00600A50">
              <w:rPr>
                <w:rFonts w:ascii="Arial" w:eastAsia="Malgun Gothic" w:hAnsi="Arial" w:cs="Arial"/>
                <w:sz w:val="18"/>
                <w:szCs w:val="18"/>
              </w:rPr>
              <w:t>allowedValues: N/A</w:t>
            </w:r>
          </w:p>
        </w:tc>
        <w:tc>
          <w:tcPr>
            <w:tcW w:w="1984" w:type="dxa"/>
          </w:tcPr>
          <w:p w14:paraId="3196AA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C1494E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CA127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D64F6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56168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34E8E8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34DF501" w14:textId="77777777" w:rsidTr="00733A34">
        <w:trPr>
          <w:gridAfter w:val="1"/>
          <w:wAfter w:w="9" w:type="dxa"/>
          <w:cantSplit/>
          <w:jc w:val="center"/>
        </w:trPr>
        <w:tc>
          <w:tcPr>
            <w:tcW w:w="2621" w:type="dxa"/>
          </w:tcPr>
          <w:p w14:paraId="3EC254AB"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t>linkType</w:t>
            </w:r>
          </w:p>
        </w:tc>
        <w:tc>
          <w:tcPr>
            <w:tcW w:w="5245" w:type="dxa"/>
          </w:tcPr>
          <w:p w14:paraId="4037005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This attribute defines the type of the</w:t>
            </w:r>
            <w:r w:rsidRPr="00600A50">
              <w:rPr>
                <w:rFonts w:ascii="Courier" w:eastAsia="Malgun Gothic" w:hAnsi="Courier"/>
                <w:bCs/>
                <w:sz w:val="18"/>
              </w:rPr>
              <w:t xml:space="preserve"> Link</w:t>
            </w:r>
            <w:r w:rsidRPr="00600A50">
              <w:rPr>
                <w:rFonts w:ascii="Arial" w:eastAsia="Malgun Gothic" w:hAnsi="Arial"/>
                <w:sz w:val="18"/>
                <w:szCs w:val="18"/>
              </w:rPr>
              <w:t xml:space="preserve">. </w:t>
            </w:r>
          </w:p>
          <w:p w14:paraId="191593E7" w14:textId="77777777" w:rsidR="00600A50" w:rsidRPr="00600A50" w:rsidRDefault="00600A50" w:rsidP="00600A50">
            <w:pPr>
              <w:keepNext/>
              <w:keepLines/>
              <w:spacing w:after="0"/>
              <w:rPr>
                <w:rFonts w:ascii="Arial" w:eastAsia="Malgun Gothic" w:hAnsi="Arial"/>
                <w:sz w:val="18"/>
                <w:szCs w:val="18"/>
              </w:rPr>
            </w:pPr>
          </w:p>
          <w:p w14:paraId="6BD7CD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allowedValues:</w:t>
            </w:r>
            <w:r w:rsidRPr="00600A50">
              <w:rPr>
                <w:rFonts w:ascii="Arial" w:eastAsia="Malgun Gothic" w:hAnsi="Arial"/>
                <w:sz w:val="18"/>
                <w:szCs w:val="18"/>
              </w:rPr>
              <w:t xml:space="preserve"> Signalling, Bearer, OAM&amp;P, Other or multiple combinations of this type.</w:t>
            </w:r>
          </w:p>
        </w:tc>
        <w:tc>
          <w:tcPr>
            <w:tcW w:w="1984" w:type="dxa"/>
          </w:tcPr>
          <w:p w14:paraId="50F467E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B428A5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p>
          <w:p w14:paraId="52C216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AEFBA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9C78A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70AC5A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D57F8F2" w14:textId="77777777" w:rsidTr="00733A34">
        <w:trPr>
          <w:gridAfter w:val="1"/>
          <w:wAfter w:w="9" w:type="dxa"/>
          <w:cantSplit/>
          <w:jc w:val="center"/>
        </w:trPr>
        <w:tc>
          <w:tcPr>
            <w:tcW w:w="2621" w:type="dxa"/>
          </w:tcPr>
          <w:p w14:paraId="70BD16EE"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lang w:eastAsia="zh-CN"/>
              </w:rPr>
              <w:t>locationName</w:t>
            </w:r>
          </w:p>
        </w:tc>
        <w:tc>
          <w:tcPr>
            <w:tcW w:w="5245" w:type="dxa"/>
          </w:tcPr>
          <w:p w14:paraId="2125940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The physical location of this entity (e.g. an address). </w:t>
            </w:r>
          </w:p>
          <w:p w14:paraId="39ADD6FF" w14:textId="77777777" w:rsidR="00600A50" w:rsidRPr="00600A50" w:rsidRDefault="00600A50" w:rsidP="00600A50">
            <w:pPr>
              <w:spacing w:after="0"/>
              <w:rPr>
                <w:rFonts w:ascii="Arial" w:eastAsia="Malgun Gothic" w:hAnsi="Arial" w:cs="Arial"/>
                <w:sz w:val="18"/>
                <w:szCs w:val="18"/>
              </w:rPr>
            </w:pPr>
          </w:p>
          <w:p w14:paraId="5D1DBC6B"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58D22F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2680D0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CC813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29236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E3CB78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1A586C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075B8C" w14:textId="77777777" w:rsidTr="00733A34">
        <w:trPr>
          <w:gridAfter w:val="1"/>
          <w:wAfter w:w="9" w:type="dxa"/>
          <w:cantSplit/>
          <w:jc w:val="center"/>
        </w:trPr>
        <w:tc>
          <w:tcPr>
            <w:tcW w:w="2621" w:type="dxa"/>
          </w:tcPr>
          <w:p w14:paraId="42F639E0"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lastRenderedPageBreak/>
              <w:t>monitorGranularityPeriod</w:t>
            </w:r>
          </w:p>
        </w:tc>
        <w:tc>
          <w:tcPr>
            <w:tcW w:w="5245" w:type="dxa"/>
          </w:tcPr>
          <w:p w14:paraId="7B1717A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 used to monitor performance metrics for threshold crossings. The period is defined in seconds.</w:t>
            </w:r>
          </w:p>
          <w:p w14:paraId="3FF3FE65" w14:textId="77777777" w:rsidR="00600A50" w:rsidRPr="00600A50" w:rsidRDefault="00600A50" w:rsidP="00600A50">
            <w:pPr>
              <w:keepNext/>
              <w:keepLines/>
              <w:spacing w:after="0"/>
              <w:rPr>
                <w:rFonts w:ascii="Arial" w:eastAsia="Malgun Gothic" w:hAnsi="Arial"/>
                <w:sz w:val="18"/>
                <w:szCs w:val="18"/>
              </w:rPr>
            </w:pPr>
          </w:p>
          <w:p w14:paraId="0E734B86" w14:textId="77777777" w:rsidR="00600A50" w:rsidRPr="00600A50" w:rsidRDefault="00600A50" w:rsidP="00600A50">
            <w:pPr>
              <w:keepNext/>
              <w:keepLines/>
              <w:spacing w:after="0"/>
              <w:rPr>
                <w:rFonts w:ascii="Arial" w:eastAsia="Malgun Gothic" w:hAnsi="Arial"/>
                <w:sz w:val="18"/>
                <w:szCs w:val="18"/>
              </w:rPr>
            </w:pPr>
          </w:p>
          <w:p w14:paraId="78251D8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Note 5</w:t>
            </w:r>
          </w:p>
          <w:p w14:paraId="42EBD489" w14:textId="77777777" w:rsidR="00600A50" w:rsidRPr="00600A50" w:rsidRDefault="00600A50" w:rsidP="00600A50">
            <w:pPr>
              <w:keepNext/>
              <w:keepLines/>
              <w:spacing w:after="0"/>
              <w:rPr>
                <w:rFonts w:ascii="Arial" w:eastAsia="Malgun Gothic" w:hAnsi="Arial"/>
                <w:sz w:val="18"/>
                <w:szCs w:val="18"/>
              </w:rPr>
            </w:pPr>
          </w:p>
          <w:p w14:paraId="6C4560A9" w14:textId="77777777" w:rsidR="00600A50" w:rsidRPr="00600A50" w:rsidRDefault="00600A50" w:rsidP="00600A50">
            <w:pPr>
              <w:spacing w:after="0"/>
              <w:rPr>
                <w:rFonts w:eastAsia="Malgun Gothic"/>
                <w:sz w:val="18"/>
                <w:szCs w:val="18"/>
              </w:rPr>
            </w:pPr>
            <w:r w:rsidRPr="00600A50">
              <w:rPr>
                <w:rFonts w:ascii="Arial" w:eastAsia="Malgun Gothic" w:hAnsi="Arial"/>
                <w:sz w:val="18"/>
                <w:szCs w:val="18"/>
              </w:rPr>
              <w:t>allowedValues:  a multiple of a supported GP of the associated performance metrics</w:t>
            </w:r>
          </w:p>
        </w:tc>
        <w:tc>
          <w:tcPr>
            <w:tcW w:w="1984" w:type="dxa"/>
          </w:tcPr>
          <w:p w14:paraId="3C9A2B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19233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0D16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E680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1E462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192F6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BEA007" w14:textId="77777777" w:rsidTr="00733A34">
        <w:trPr>
          <w:gridAfter w:val="1"/>
          <w:wAfter w:w="9" w:type="dxa"/>
          <w:cantSplit/>
          <w:jc w:val="center"/>
        </w:trPr>
        <w:tc>
          <w:tcPr>
            <w:tcW w:w="2621" w:type="dxa"/>
          </w:tcPr>
          <w:p w14:paraId="7B4FFBE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reportingPeriods</w:t>
            </w:r>
            <w:r w:rsidRPr="00600A50">
              <w:rPr>
                <w:rFonts w:ascii="Arial" w:eastAsia="Malgun Gothic" w:hAnsi="Arial" w:cs="Arial"/>
                <w:sz w:val="18"/>
                <w:szCs w:val="18"/>
              </w:rPr>
              <w:br/>
            </w:r>
            <w:r w:rsidRPr="00600A50">
              <w:rPr>
                <w:rFonts w:ascii="Arial" w:eastAsia="Malgun Gothic" w:hAnsi="Arial" w:cs="Arial"/>
                <w:sz w:val="18"/>
                <w:szCs w:val="18"/>
              </w:rPr>
              <w:br/>
            </w:r>
          </w:p>
        </w:tc>
        <w:tc>
          <w:tcPr>
            <w:tcW w:w="5245" w:type="dxa"/>
          </w:tcPr>
          <w:p w14:paraId="467F9D7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Reporting periods supported for the associated performance metrics. The period is defined in seconds.</w:t>
            </w:r>
          </w:p>
          <w:p w14:paraId="28C8C243" w14:textId="77777777" w:rsidR="00600A50" w:rsidRPr="00600A50" w:rsidRDefault="00600A50" w:rsidP="00600A50">
            <w:pPr>
              <w:keepNext/>
              <w:keepLines/>
              <w:spacing w:after="0"/>
              <w:rPr>
                <w:rFonts w:ascii="Arial" w:eastAsia="Malgun Gothic" w:hAnsi="Arial"/>
                <w:sz w:val="18"/>
                <w:szCs w:val="18"/>
              </w:rPr>
            </w:pPr>
          </w:p>
          <w:p w14:paraId="38D14A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50289E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1477F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EF43D9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AEB20F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95BB7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E8E722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5B7520" w14:textId="77777777" w:rsidTr="00733A34">
        <w:trPr>
          <w:gridAfter w:val="1"/>
          <w:wAfter w:w="9" w:type="dxa"/>
          <w:cantSplit/>
          <w:jc w:val="center"/>
        </w:trPr>
        <w:tc>
          <w:tcPr>
            <w:tcW w:w="2621" w:type="dxa"/>
          </w:tcPr>
          <w:p w14:paraId="510E269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thresholdInfoList</w:t>
            </w:r>
          </w:p>
        </w:tc>
        <w:tc>
          <w:tcPr>
            <w:tcW w:w="5245" w:type="dxa"/>
          </w:tcPr>
          <w:p w14:paraId="26EBB7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olor w:val="000000"/>
                <w:sz w:val="18"/>
                <w:szCs w:val="18"/>
              </w:rPr>
              <w:t>List of threshold infos.</w:t>
            </w:r>
          </w:p>
        </w:tc>
        <w:tc>
          <w:tcPr>
            <w:tcW w:w="1984" w:type="dxa"/>
          </w:tcPr>
          <w:p w14:paraId="3BF1C6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ThresholdInfo</w:t>
            </w:r>
          </w:p>
          <w:p w14:paraId="4564A2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0C2B3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86837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1260A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B6366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8AA0E5F" w14:textId="77777777" w:rsidTr="00733A34">
        <w:trPr>
          <w:gridAfter w:val="1"/>
          <w:wAfter w:w="9" w:type="dxa"/>
          <w:cantSplit/>
          <w:jc w:val="center"/>
        </w:trPr>
        <w:tc>
          <w:tcPr>
            <w:tcW w:w="2621" w:type="dxa"/>
          </w:tcPr>
          <w:p w14:paraId="32A916F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thresholdValue</w:t>
            </w:r>
          </w:p>
        </w:tc>
        <w:tc>
          <w:tcPr>
            <w:tcW w:w="5245" w:type="dxa"/>
          </w:tcPr>
          <w:p w14:paraId="1BE26FAD"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Value against which the monitored performance metric is compared at a threshold level in case the </w:t>
            </w:r>
            <w:r w:rsidRPr="00600A50">
              <w:rPr>
                <w:rFonts w:ascii="Courier New" w:eastAsia="Malgun Gothic" w:hAnsi="Courier New" w:cs="Courier New"/>
                <w:sz w:val="18"/>
                <w:szCs w:val="18"/>
              </w:rPr>
              <w:t>hysteresis</w:t>
            </w:r>
            <w:r w:rsidRPr="00600A50">
              <w:rPr>
                <w:rFonts w:ascii="Arial" w:eastAsia="Arial Unicode MS" w:hAnsi="Arial"/>
                <w:color w:val="000000"/>
                <w:sz w:val="18"/>
                <w:szCs w:val="18"/>
                <w:lang w:eastAsia="zh-CN"/>
              </w:rPr>
              <w:t xml:space="preserve"> is zero.</w:t>
            </w:r>
          </w:p>
          <w:p w14:paraId="58E2FBF0"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16E819F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float or integer</w:t>
            </w:r>
          </w:p>
        </w:tc>
        <w:tc>
          <w:tcPr>
            <w:tcW w:w="1984" w:type="dxa"/>
          </w:tcPr>
          <w:p w14:paraId="613871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Float or Integer</w:t>
            </w:r>
          </w:p>
          <w:p w14:paraId="4D65DB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7A419E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D823B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8218D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2F6E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BF2523B" w14:textId="77777777" w:rsidTr="00733A34">
        <w:trPr>
          <w:gridAfter w:val="1"/>
          <w:wAfter w:w="9" w:type="dxa"/>
          <w:cantSplit/>
          <w:jc w:val="center"/>
        </w:trPr>
        <w:tc>
          <w:tcPr>
            <w:tcW w:w="2621" w:type="dxa"/>
          </w:tcPr>
          <w:p w14:paraId="5EF646E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hysteresis</w:t>
            </w:r>
          </w:p>
        </w:tc>
        <w:tc>
          <w:tcPr>
            <w:tcW w:w="5245" w:type="dxa"/>
          </w:tcPr>
          <w:p w14:paraId="2909DC96"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600A50">
              <w:rPr>
                <w:rFonts w:ascii="Courier New" w:eastAsia="Arial Unicode MS" w:hAnsi="Courier New" w:cs="Courier New"/>
                <w:color w:val="000000"/>
                <w:sz w:val="18"/>
                <w:szCs w:val="18"/>
                <w:lang w:eastAsia="zh-CN"/>
              </w:rPr>
              <w:t>thresholdValue</w:t>
            </w:r>
            <w:r w:rsidRPr="00600A50">
              <w:rPr>
                <w:rFonts w:ascii="Arial" w:eastAsia="Arial Unicode MS" w:hAnsi="Arial"/>
                <w:color w:val="000000"/>
                <w:sz w:val="18"/>
                <w:szCs w:val="18"/>
                <w:lang w:eastAsia="zh-CN"/>
              </w:rPr>
              <w:t xml:space="preserve"> attribute but against a high and low threshold value given by</w:t>
            </w:r>
          </w:p>
          <w:p w14:paraId="7A603ED4"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59575123"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highThresholdValue- = thresholdValue + hysteresis</w:t>
            </w:r>
          </w:p>
          <w:p w14:paraId="05D08AF4"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lowThresholdValue = thresholdValue - hysteresis</w:t>
            </w:r>
          </w:p>
          <w:p w14:paraId="2C6F60F3"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47E7077E"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51755FA"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6B4A0C31" w14:textId="77777777" w:rsidR="00600A50" w:rsidRPr="00600A50" w:rsidRDefault="00600A50" w:rsidP="00600A50">
            <w:pPr>
              <w:keepNext/>
              <w:keepLines/>
              <w:spacing w:after="0"/>
              <w:rPr>
                <w:rFonts w:ascii="Arial" w:eastAsia="Arial Unicode MS" w:hAnsi="Arial"/>
                <w:color w:val="000000"/>
                <w:sz w:val="18"/>
                <w:szCs w:val="18"/>
                <w:lang w:eastAsia="zh-CN"/>
              </w:rPr>
            </w:pPr>
            <w:r w:rsidRPr="00600A50">
              <w:rPr>
                <w:rFonts w:ascii="Arial" w:eastAsia="Arial Unicode MS" w:hAnsi="Arial"/>
                <w:color w:val="000000"/>
                <w:sz w:val="18"/>
                <w:szCs w:val="18"/>
                <w:lang w:eastAsia="zh-CN"/>
              </w:rPr>
              <w:t xml:space="preserve">A </w:t>
            </w:r>
            <w:r w:rsidRPr="00600A50">
              <w:rPr>
                <w:rFonts w:ascii="Courier New" w:eastAsia="Malgun Gothic" w:hAnsi="Courier New" w:cs="Courier New"/>
                <w:sz w:val="18"/>
                <w:szCs w:val="18"/>
              </w:rPr>
              <w:t>hysteresis</w:t>
            </w:r>
            <w:r w:rsidRPr="00600A50">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12C2B2BB" w14:textId="77777777" w:rsidR="00600A50" w:rsidRPr="00600A50" w:rsidRDefault="00600A50" w:rsidP="00600A50">
            <w:pPr>
              <w:keepNext/>
              <w:keepLines/>
              <w:spacing w:after="0"/>
              <w:rPr>
                <w:rFonts w:ascii="Arial" w:eastAsia="Arial Unicode MS" w:hAnsi="Arial"/>
                <w:color w:val="000000"/>
                <w:sz w:val="18"/>
                <w:szCs w:val="18"/>
                <w:lang w:eastAsia="zh-CN"/>
              </w:rPr>
            </w:pPr>
          </w:p>
          <w:p w14:paraId="524F7E6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non-negative float or integer</w:t>
            </w:r>
          </w:p>
        </w:tc>
        <w:tc>
          <w:tcPr>
            <w:tcW w:w="1984" w:type="dxa"/>
          </w:tcPr>
          <w:p w14:paraId="4EB056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Float or Integer</w:t>
            </w:r>
          </w:p>
          <w:p w14:paraId="5DEA07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63FFD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FF293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8082F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D1724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738707B" w14:textId="77777777" w:rsidTr="00733A34">
        <w:trPr>
          <w:gridAfter w:val="1"/>
          <w:wAfter w:w="9" w:type="dxa"/>
          <w:cantSplit/>
          <w:jc w:val="center"/>
        </w:trPr>
        <w:tc>
          <w:tcPr>
            <w:tcW w:w="2621" w:type="dxa"/>
          </w:tcPr>
          <w:p w14:paraId="3A4958E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thresholdDirection</w:t>
            </w:r>
          </w:p>
        </w:tc>
        <w:tc>
          <w:tcPr>
            <w:tcW w:w="5245" w:type="dxa"/>
          </w:tcPr>
          <w:p w14:paraId="2AE3997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Direction of a threshold indicating the direction for which a threshold crossing triggers a threshold.</w:t>
            </w:r>
          </w:p>
          <w:p w14:paraId="78832904" w14:textId="77777777" w:rsidR="00600A50" w:rsidRPr="00600A50" w:rsidRDefault="00600A50" w:rsidP="00600A50">
            <w:pPr>
              <w:keepNext/>
              <w:keepLines/>
              <w:spacing w:after="0"/>
              <w:rPr>
                <w:rFonts w:ascii="Arial" w:eastAsia="Malgun Gothic" w:hAnsi="Arial"/>
                <w:color w:val="000000"/>
                <w:sz w:val="18"/>
                <w:szCs w:val="18"/>
              </w:rPr>
            </w:pPr>
          </w:p>
          <w:p w14:paraId="5AC986E5"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048F68E" w14:textId="77777777" w:rsidR="00600A50" w:rsidRPr="00600A50" w:rsidRDefault="00600A50" w:rsidP="00600A50">
            <w:pPr>
              <w:keepNext/>
              <w:keepLines/>
              <w:spacing w:after="0"/>
              <w:rPr>
                <w:rFonts w:ascii="Arial" w:eastAsia="Malgun Gothic" w:hAnsi="Arial"/>
                <w:color w:val="000000"/>
                <w:sz w:val="18"/>
                <w:szCs w:val="18"/>
              </w:rPr>
            </w:pPr>
          </w:p>
          <w:p w14:paraId="0A2766A1"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498D514" w14:textId="77777777" w:rsidR="00600A50" w:rsidRPr="00600A50" w:rsidRDefault="00600A50" w:rsidP="00600A50">
            <w:pPr>
              <w:keepNext/>
              <w:keepLines/>
              <w:spacing w:after="0"/>
              <w:rPr>
                <w:rFonts w:ascii="Arial" w:eastAsia="Malgun Gothic" w:hAnsi="Arial"/>
                <w:color w:val="000000"/>
                <w:sz w:val="18"/>
                <w:szCs w:val="18"/>
              </w:rPr>
            </w:pPr>
          </w:p>
          <w:p w14:paraId="1633370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When the threshold direction is set to "UP_AND_DOWN" the treshold is active in both direcions.</w:t>
            </w:r>
          </w:p>
          <w:p w14:paraId="45D2B8CF" w14:textId="77777777" w:rsidR="00600A50" w:rsidRPr="00600A50" w:rsidRDefault="00600A50" w:rsidP="00600A50">
            <w:pPr>
              <w:keepNext/>
              <w:keepLines/>
              <w:spacing w:after="0"/>
              <w:rPr>
                <w:rFonts w:ascii="Arial" w:eastAsia="Malgun Gothic" w:hAnsi="Arial"/>
                <w:color w:val="000000"/>
                <w:sz w:val="18"/>
                <w:szCs w:val="18"/>
              </w:rPr>
            </w:pPr>
          </w:p>
          <w:p w14:paraId="4008B44E"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In case a threshold with hysteresis is configured, the threshold direction attribute shall be set to "UP_AND_DOWN".</w:t>
            </w:r>
          </w:p>
          <w:p w14:paraId="28F9E110" w14:textId="77777777" w:rsidR="00600A50" w:rsidRPr="00600A50" w:rsidRDefault="00600A50" w:rsidP="00600A50">
            <w:pPr>
              <w:keepNext/>
              <w:keepLines/>
              <w:spacing w:after="0"/>
              <w:rPr>
                <w:rFonts w:ascii="Arial" w:eastAsia="Malgun Gothic" w:hAnsi="Arial"/>
                <w:color w:val="000000"/>
                <w:sz w:val="18"/>
                <w:szCs w:val="18"/>
              </w:rPr>
            </w:pPr>
          </w:p>
          <w:p w14:paraId="153BFCA8"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allowedValues:</w:t>
            </w:r>
          </w:p>
          <w:p w14:paraId="39586457"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 UP</w:t>
            </w:r>
          </w:p>
          <w:p w14:paraId="0F0E3700" w14:textId="77777777" w:rsidR="00600A50" w:rsidRPr="00600A50" w:rsidRDefault="00600A50" w:rsidP="00600A50">
            <w:pPr>
              <w:keepNext/>
              <w:keepLines/>
              <w:spacing w:after="0"/>
              <w:rPr>
                <w:rFonts w:ascii="Arial" w:eastAsia="Malgun Gothic" w:hAnsi="Arial"/>
                <w:color w:val="000000"/>
                <w:sz w:val="18"/>
                <w:szCs w:val="18"/>
              </w:rPr>
            </w:pPr>
            <w:r w:rsidRPr="00600A50">
              <w:rPr>
                <w:rFonts w:ascii="Arial" w:eastAsia="Malgun Gothic" w:hAnsi="Arial"/>
                <w:color w:val="000000"/>
                <w:sz w:val="18"/>
                <w:szCs w:val="18"/>
              </w:rPr>
              <w:t>- DOWN</w:t>
            </w:r>
          </w:p>
          <w:p w14:paraId="2F60A2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olor w:val="000000"/>
                <w:sz w:val="18"/>
                <w:szCs w:val="18"/>
              </w:rPr>
              <w:t>- UP_AND_DOWN</w:t>
            </w:r>
          </w:p>
        </w:tc>
        <w:tc>
          <w:tcPr>
            <w:tcW w:w="1984" w:type="dxa"/>
          </w:tcPr>
          <w:p w14:paraId="2954C4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3F17F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2B964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5370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50091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1D8DA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A74C236" w14:textId="77777777" w:rsidTr="00733A34">
        <w:trPr>
          <w:gridAfter w:val="1"/>
          <w:wAfter w:w="9" w:type="dxa"/>
          <w:cantSplit/>
          <w:jc w:val="center"/>
        </w:trPr>
        <w:tc>
          <w:tcPr>
            <w:tcW w:w="2621" w:type="dxa"/>
          </w:tcPr>
          <w:p w14:paraId="7B400C3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objectClass</w:t>
            </w:r>
          </w:p>
        </w:tc>
        <w:tc>
          <w:tcPr>
            <w:tcW w:w="5245" w:type="dxa"/>
          </w:tcPr>
          <w:p w14:paraId="6321FC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Class of a managed object instance.</w:t>
            </w:r>
          </w:p>
          <w:p w14:paraId="29DA6568" w14:textId="77777777" w:rsidR="00600A50" w:rsidRPr="00600A50" w:rsidRDefault="00600A50" w:rsidP="00600A50">
            <w:pPr>
              <w:keepNext/>
              <w:keepLines/>
              <w:spacing w:after="0"/>
              <w:rPr>
                <w:rFonts w:ascii="Arial" w:eastAsia="Malgun Gothic" w:hAnsi="Arial"/>
                <w:sz w:val="18"/>
                <w:szCs w:val="18"/>
              </w:rPr>
            </w:pPr>
          </w:p>
          <w:p w14:paraId="3A710B6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1DCFCA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7867D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D8F6D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261D4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E11F5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20AFC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E161B67" w14:textId="77777777" w:rsidTr="00733A34">
        <w:trPr>
          <w:gridAfter w:val="1"/>
          <w:wAfter w:w="9" w:type="dxa"/>
          <w:cantSplit/>
          <w:jc w:val="center"/>
        </w:trPr>
        <w:tc>
          <w:tcPr>
            <w:tcW w:w="2621" w:type="dxa"/>
          </w:tcPr>
          <w:p w14:paraId="4C4B67A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objectInstance</w:t>
            </w:r>
          </w:p>
        </w:tc>
        <w:tc>
          <w:tcPr>
            <w:tcW w:w="5245" w:type="dxa"/>
          </w:tcPr>
          <w:p w14:paraId="03D39F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Managed object instance identified by its DN.</w:t>
            </w:r>
          </w:p>
          <w:p w14:paraId="68A53450" w14:textId="77777777" w:rsidR="00600A50" w:rsidRPr="00600A50" w:rsidRDefault="00600A50" w:rsidP="00600A50">
            <w:pPr>
              <w:keepNext/>
              <w:keepLines/>
              <w:spacing w:after="0"/>
              <w:rPr>
                <w:rFonts w:ascii="Arial" w:eastAsia="Malgun Gothic" w:hAnsi="Arial"/>
                <w:sz w:val="18"/>
                <w:szCs w:val="18"/>
              </w:rPr>
            </w:pPr>
          </w:p>
          <w:p w14:paraId="24D4C28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113834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43F08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1264E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5A9A5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4F49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BF68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424C8B8" w14:textId="77777777" w:rsidTr="00733A34">
        <w:trPr>
          <w:gridAfter w:val="1"/>
          <w:wAfter w:w="9" w:type="dxa"/>
          <w:cantSplit/>
          <w:jc w:val="center"/>
        </w:trPr>
        <w:tc>
          <w:tcPr>
            <w:tcW w:w="2621" w:type="dxa"/>
          </w:tcPr>
          <w:p w14:paraId="4126174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objectInstances</w:t>
            </w:r>
          </w:p>
        </w:tc>
        <w:tc>
          <w:tcPr>
            <w:tcW w:w="5245" w:type="dxa"/>
          </w:tcPr>
          <w:p w14:paraId="6D580F5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Each object instance is identified by its DN.</w:t>
            </w:r>
          </w:p>
          <w:p w14:paraId="6650F21D" w14:textId="77777777" w:rsidR="00600A50" w:rsidRPr="00600A50" w:rsidRDefault="00600A50" w:rsidP="00600A50">
            <w:pPr>
              <w:keepNext/>
              <w:keepLines/>
              <w:spacing w:after="0"/>
              <w:rPr>
                <w:rFonts w:ascii="Arial" w:eastAsia="Malgun Gothic" w:hAnsi="Arial"/>
                <w:sz w:val="18"/>
                <w:szCs w:val="18"/>
              </w:rPr>
            </w:pPr>
          </w:p>
          <w:p w14:paraId="4A653241" w14:textId="77777777" w:rsidR="00600A50" w:rsidRPr="00600A50" w:rsidDel="00B463AC"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2745BA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391B7C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E7D44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6C0C0D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BB20AA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4EDA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65B666C" w14:textId="77777777" w:rsidTr="00733A34">
        <w:trPr>
          <w:gridAfter w:val="1"/>
          <w:wAfter w:w="9" w:type="dxa"/>
          <w:jc w:val="center"/>
        </w:trPr>
        <w:tc>
          <w:tcPr>
            <w:tcW w:w="2621" w:type="dxa"/>
          </w:tcPr>
          <w:p w14:paraId="523509F8" w14:textId="77777777" w:rsidR="00600A50" w:rsidRPr="00600A50" w:rsidRDefault="00600A50" w:rsidP="00600A50">
            <w:pPr>
              <w:keepNext/>
              <w:keepLines/>
              <w:spacing w:after="0"/>
              <w:rPr>
                <w:rFonts w:ascii="Arial" w:eastAsia="SimSun" w:hAnsi="Arial" w:cs="Arial"/>
                <w:sz w:val="18"/>
                <w:szCs w:val="18"/>
              </w:rPr>
            </w:pPr>
            <w:r w:rsidRPr="00600A50">
              <w:rPr>
                <w:rFonts w:ascii="Courier New" w:eastAsia="Malgun Gothic" w:hAnsi="Courier New" w:cs="Courier New"/>
                <w:sz w:val="18"/>
                <w:szCs w:val="18"/>
                <w:lang w:eastAsia="zh-CN"/>
              </w:rPr>
              <w:t>peeParametersList</w:t>
            </w:r>
          </w:p>
        </w:tc>
        <w:tc>
          <w:tcPr>
            <w:tcW w:w="5245" w:type="dxa"/>
          </w:tcPr>
          <w:p w14:paraId="57CC41BD"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Arial" w:eastAsia="Malgun Gothic" w:hAnsi="Arial" w:cs="Arial"/>
                <w:sz w:val="18"/>
                <w:szCs w:val="18"/>
                <w:lang w:eastAsia="zh-CN"/>
              </w:rPr>
              <w:t xml:space="preserve">This attribute contains the parameter list for the control and monitoring of power, energy and environmental parameters of </w:t>
            </w:r>
            <w:r w:rsidRPr="00600A50">
              <w:rPr>
                <w:rFonts w:ascii="Courier" w:eastAsia="Malgun Gothic" w:hAnsi="Courier"/>
                <w:noProof/>
                <w:sz w:val="18"/>
                <w:szCs w:val="18"/>
              </w:rPr>
              <w:t>ManagedFunction</w:t>
            </w:r>
            <w:r w:rsidRPr="00600A50">
              <w:rPr>
                <w:rFonts w:ascii="Arial" w:eastAsia="Malgun Gothic" w:hAnsi="Arial" w:cs="Arial"/>
                <w:sz w:val="18"/>
                <w:szCs w:val="18"/>
                <w:lang w:eastAsia="zh-CN"/>
              </w:rPr>
              <w:t xml:space="preserve"> instance(s). </w:t>
            </w:r>
          </w:p>
          <w:p w14:paraId="5202D6E9" w14:textId="77777777" w:rsidR="00600A50" w:rsidRPr="00600A50" w:rsidRDefault="00600A50" w:rsidP="00600A50">
            <w:pPr>
              <w:keepNext/>
              <w:keepLines/>
              <w:spacing w:after="0"/>
              <w:rPr>
                <w:rFonts w:ascii="Arial" w:eastAsia="Malgun Gothic" w:hAnsi="Arial" w:cs="Arial"/>
                <w:sz w:val="18"/>
                <w:szCs w:val="18"/>
                <w:lang w:eastAsia="zh-CN"/>
              </w:rPr>
            </w:pPr>
          </w:p>
          <w:p w14:paraId="51FB8E06" w14:textId="77777777" w:rsidR="00600A50" w:rsidRPr="00600A50" w:rsidRDefault="00600A50" w:rsidP="00600A50">
            <w:pPr>
              <w:keepNext/>
              <w:keepLines/>
              <w:spacing w:after="0"/>
              <w:rPr>
                <w:rFonts w:ascii="Arial" w:eastAsia="Malgun Gothic" w:hAnsi="Arial"/>
                <w:bCs/>
                <w:sz w:val="18"/>
                <w:szCs w:val="18"/>
                <w:lang w:eastAsia="zh-CN"/>
              </w:rPr>
            </w:pPr>
          </w:p>
          <w:p w14:paraId="3A844CCE"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00833F66" w14:textId="77777777" w:rsidR="00600A50" w:rsidRPr="00600A50" w:rsidRDefault="00600A50" w:rsidP="00600A50">
            <w:pPr>
              <w:keepNext/>
              <w:keepLines/>
              <w:spacing w:after="0"/>
              <w:rPr>
                <w:rFonts w:ascii="Arial" w:eastAsia="Malgun Gothic" w:hAnsi="Arial"/>
                <w:bCs/>
                <w:sz w:val="18"/>
                <w:szCs w:val="18"/>
                <w:lang w:eastAsia="zh-CN"/>
              </w:rPr>
            </w:pPr>
          </w:p>
          <w:p w14:paraId="4623E73F" w14:textId="77777777" w:rsidR="00600A50" w:rsidRPr="00600A50" w:rsidRDefault="00600A50" w:rsidP="00600A50">
            <w:pPr>
              <w:keepNext/>
              <w:keepLines/>
              <w:spacing w:after="0"/>
              <w:rPr>
                <w:rFonts w:ascii="Arial" w:eastAsia="Malgun Gothic" w:hAnsi="Arial"/>
                <w:bCs/>
                <w:sz w:val="18"/>
                <w:szCs w:val="18"/>
                <w:lang w:eastAsia="zh-CN"/>
              </w:rPr>
            </w:pPr>
          </w:p>
          <w:p w14:paraId="6A6B48C2" w14:textId="77777777" w:rsidR="00600A50" w:rsidRPr="00600A50" w:rsidRDefault="00600A50" w:rsidP="00600A50">
            <w:pPr>
              <w:keepNext/>
              <w:keepLines/>
              <w:spacing w:after="0"/>
              <w:rPr>
                <w:rFonts w:ascii="Arial" w:eastAsia="Malgun Gothic" w:hAnsi="Arial" w:cs="Arial"/>
                <w:bCs/>
                <w:sz w:val="18"/>
                <w:szCs w:val="18"/>
                <w:lang w:eastAsia="zh-CN"/>
              </w:rPr>
            </w:pPr>
          </w:p>
          <w:p w14:paraId="30D31CDC" w14:textId="77777777" w:rsidR="00600A50" w:rsidRPr="00600A50" w:rsidRDefault="00600A50" w:rsidP="00600A50">
            <w:pPr>
              <w:keepNext/>
              <w:keepLines/>
              <w:spacing w:after="0"/>
              <w:rPr>
                <w:rFonts w:ascii="Arial" w:eastAsia="Malgun Gothic" w:hAnsi="Arial"/>
                <w:bCs/>
                <w:sz w:val="18"/>
                <w:szCs w:val="18"/>
                <w:lang w:eastAsia="zh-CN"/>
              </w:rPr>
            </w:pPr>
          </w:p>
          <w:p w14:paraId="2E06EA5B" w14:textId="77777777" w:rsidR="00600A50" w:rsidRPr="00600A50" w:rsidRDefault="00600A50" w:rsidP="00600A50">
            <w:pPr>
              <w:keepNext/>
              <w:keepLines/>
              <w:spacing w:after="0"/>
              <w:rPr>
                <w:rFonts w:ascii="Arial" w:eastAsia="Malgun Gothic" w:hAnsi="Arial" w:cs="Arial"/>
                <w:sz w:val="18"/>
                <w:szCs w:val="18"/>
                <w:lang w:eastAsia="zh-CN"/>
              </w:rPr>
            </w:pPr>
          </w:p>
          <w:p w14:paraId="5A597501" w14:textId="77777777" w:rsidR="00600A50" w:rsidRPr="00600A50" w:rsidRDefault="00600A50" w:rsidP="00600A50">
            <w:pPr>
              <w:spacing w:after="0"/>
              <w:rPr>
                <w:rFonts w:ascii="Arial" w:eastAsia="SimSun" w:hAnsi="Arial" w:cs="Arial"/>
                <w:sz w:val="18"/>
                <w:szCs w:val="18"/>
              </w:rPr>
            </w:pPr>
          </w:p>
        </w:tc>
        <w:tc>
          <w:tcPr>
            <w:tcW w:w="1984" w:type="dxa"/>
          </w:tcPr>
          <w:p w14:paraId="34EAA0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Courier New" w:eastAsia="Malgun Gothic" w:hAnsi="Courier New" w:cs="Courier New" w:hint="eastAsia"/>
                <w:sz w:val="18"/>
                <w:szCs w:val="18"/>
                <w:lang w:eastAsia="zh-CN"/>
              </w:rPr>
              <w:t>P</w:t>
            </w:r>
            <w:r w:rsidRPr="00600A50">
              <w:rPr>
                <w:rFonts w:ascii="Courier New" w:eastAsia="Malgun Gothic" w:hAnsi="Courier New" w:cs="Courier New"/>
                <w:sz w:val="18"/>
                <w:szCs w:val="18"/>
                <w:lang w:eastAsia="zh-CN"/>
              </w:rPr>
              <w:t>eeParameters</w:t>
            </w:r>
          </w:p>
          <w:p w14:paraId="281463E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w:t>
            </w:r>
          </w:p>
          <w:p w14:paraId="31490B54"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False</w:t>
            </w:r>
          </w:p>
          <w:p w14:paraId="5A4465C3"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isUnique: </w:t>
            </w:r>
            <w:r w:rsidRPr="00600A50">
              <w:rPr>
                <w:rFonts w:ascii="Arial" w:eastAsia="Malgun Gothic" w:hAnsi="Arial"/>
                <w:sz w:val="18"/>
                <w:lang w:eastAsia="zh-CN"/>
              </w:rPr>
              <w:t>True</w:t>
            </w:r>
          </w:p>
          <w:p w14:paraId="0D00D8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4763851" w14:textId="77777777" w:rsidR="00600A50" w:rsidRPr="00600A50" w:rsidRDefault="00600A50" w:rsidP="00600A50">
            <w:pPr>
              <w:keepNext/>
              <w:keepLines/>
              <w:spacing w:after="0"/>
              <w:rPr>
                <w:rFonts w:ascii="Arial" w:eastAsia="SimSun" w:hAnsi="Arial"/>
                <w:sz w:val="18"/>
              </w:rPr>
            </w:pPr>
            <w:r w:rsidRPr="00600A50">
              <w:rPr>
                <w:rFonts w:ascii="Arial" w:eastAsia="Malgun Gothic" w:hAnsi="Arial"/>
                <w:sz w:val="18"/>
              </w:rPr>
              <w:t>isNullable: False</w:t>
            </w:r>
          </w:p>
        </w:tc>
      </w:tr>
      <w:tr w:rsidR="00600A50" w:rsidRPr="00600A50" w14:paraId="49385D6A" w14:textId="77777777" w:rsidTr="00733A34">
        <w:trPr>
          <w:gridAfter w:val="1"/>
          <w:wAfter w:w="9" w:type="dxa"/>
          <w:jc w:val="center"/>
        </w:trPr>
        <w:tc>
          <w:tcPr>
            <w:tcW w:w="2621" w:type="dxa"/>
          </w:tcPr>
          <w:p w14:paraId="2B7525C3"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 w:val="18"/>
                <w:szCs w:val="18"/>
                <w:lang w:eastAsia="zh-CN"/>
              </w:rPr>
              <w:t>P</w:t>
            </w:r>
            <w:r w:rsidRPr="00600A50">
              <w:rPr>
                <w:rFonts w:ascii="Courier New" w:eastAsia="Malgun Gothic" w:hAnsi="Courier New" w:cs="Courier New"/>
                <w:sz w:val="18"/>
                <w:szCs w:val="18"/>
                <w:lang w:eastAsia="zh-CN"/>
              </w:rPr>
              <w:t>eeParameters.</w:t>
            </w:r>
            <w:r w:rsidRPr="00600A50">
              <w:rPr>
                <w:rFonts w:ascii="Courier New" w:eastAsia="Malgun Gothic" w:hAnsi="Courier New" w:cs="Courier New"/>
                <w:color w:val="000000"/>
                <w:sz w:val="18"/>
                <w:szCs w:val="18"/>
                <w:lang w:eastAsia="zh-CN"/>
              </w:rPr>
              <w:t>siteIdentification</w:t>
            </w:r>
          </w:p>
        </w:tc>
        <w:tc>
          <w:tcPr>
            <w:tcW w:w="5245" w:type="dxa"/>
          </w:tcPr>
          <w:p w14:paraId="48366C4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identification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resides.</w:t>
            </w:r>
          </w:p>
          <w:p w14:paraId="6AE5A43B" w14:textId="77777777" w:rsidR="00600A50" w:rsidRPr="00600A50" w:rsidRDefault="00600A50" w:rsidP="00600A50">
            <w:pPr>
              <w:keepNext/>
              <w:keepLines/>
              <w:spacing w:after="0"/>
              <w:rPr>
                <w:rFonts w:ascii="Arial" w:eastAsia="Malgun Gothic" w:hAnsi="Arial"/>
                <w:bCs/>
                <w:sz w:val="18"/>
                <w:szCs w:val="18"/>
                <w:lang w:eastAsia="zh-CN"/>
              </w:rPr>
            </w:pPr>
          </w:p>
          <w:p w14:paraId="06DA589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0185FED1"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0C8D3680"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type: String</w:t>
            </w:r>
          </w:p>
          <w:p w14:paraId="2070842D"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178B6FC1"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5B4B0030"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6753150D"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795B93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6369D1C4" w14:textId="77777777" w:rsidTr="00733A34">
        <w:trPr>
          <w:gridAfter w:val="1"/>
          <w:wAfter w:w="9" w:type="dxa"/>
          <w:jc w:val="center"/>
        </w:trPr>
        <w:tc>
          <w:tcPr>
            <w:tcW w:w="2621" w:type="dxa"/>
          </w:tcPr>
          <w:p w14:paraId="12649995"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lastRenderedPageBreak/>
              <w:t>P</w:t>
            </w:r>
            <w:r w:rsidRPr="00600A50">
              <w:rPr>
                <w:rFonts w:ascii="Courier New" w:eastAsia="Malgun Gothic" w:hAnsi="Courier New" w:cs="Courier New"/>
                <w:szCs w:val="18"/>
                <w:lang w:eastAsia="zh-CN"/>
              </w:rPr>
              <w:t>eeParameters.siteLatitude</w:t>
            </w:r>
          </w:p>
        </w:tc>
        <w:tc>
          <w:tcPr>
            <w:tcW w:w="5245" w:type="dxa"/>
          </w:tcPr>
          <w:p w14:paraId="3864961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latitude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 xml:space="preserve">NRSectorCarrier </w:t>
            </w:r>
            <w:r w:rsidRPr="00600A50">
              <w:rPr>
                <w:rFonts w:ascii="Arial" w:eastAsia="Malgun Gothic" w:hAnsi="Arial" w:cs="Arial"/>
                <w:sz w:val="18"/>
                <w:szCs w:val="18"/>
                <w:lang w:eastAsia="zh-CN"/>
              </w:rPr>
              <w:t>instance(s).</w:t>
            </w:r>
          </w:p>
          <w:p w14:paraId="05DEA33C"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4928F51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-90.0000 to +90.0000</w:t>
            </w:r>
          </w:p>
          <w:p w14:paraId="434F20FD"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4DB15523"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type: Float</w:t>
            </w:r>
          </w:p>
          <w:p w14:paraId="271C07A4"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0..1</w:t>
            </w:r>
          </w:p>
          <w:p w14:paraId="795DF5F1"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24B116D0"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38C4F192"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767436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7EC209E1" w14:textId="77777777" w:rsidTr="00733A34">
        <w:trPr>
          <w:gridAfter w:val="1"/>
          <w:wAfter w:w="9" w:type="dxa"/>
          <w:jc w:val="center"/>
        </w:trPr>
        <w:tc>
          <w:tcPr>
            <w:tcW w:w="2621" w:type="dxa"/>
          </w:tcPr>
          <w:p w14:paraId="6DA1346D"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eeParameters.siteLongitude</w:t>
            </w:r>
          </w:p>
        </w:tc>
        <w:tc>
          <w:tcPr>
            <w:tcW w:w="5245" w:type="dxa"/>
          </w:tcPr>
          <w:p w14:paraId="5C652CD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longitude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NRSectorCarrier</w:t>
            </w:r>
            <w:r w:rsidRPr="00600A50">
              <w:rPr>
                <w:rFonts w:ascii="Arial" w:eastAsia="Malgun Gothic" w:hAnsi="Arial" w:cs="Arial"/>
                <w:sz w:val="18"/>
                <w:szCs w:val="18"/>
                <w:lang w:eastAsia="zh-CN"/>
              </w:rPr>
              <w:t xml:space="preserve"> instance(s).</w:t>
            </w:r>
          </w:p>
          <w:p w14:paraId="3075F5AB"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385E787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-180.0000 to +180.0000</w:t>
            </w:r>
          </w:p>
          <w:p w14:paraId="1B41254F"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D410FA2"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Float</w:t>
            </w:r>
          </w:p>
          <w:p w14:paraId="34017BB7"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0..1</w:t>
            </w:r>
          </w:p>
          <w:p w14:paraId="37F3E85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2325D2D6"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7D16252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559CE31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14F92BA5" w14:textId="77777777" w:rsidTr="00733A34">
        <w:trPr>
          <w:gridAfter w:val="1"/>
          <w:wAfter w:w="9" w:type="dxa"/>
          <w:jc w:val="center"/>
        </w:trPr>
        <w:tc>
          <w:tcPr>
            <w:tcW w:w="2621" w:type="dxa"/>
          </w:tcPr>
          <w:p w14:paraId="7501F2F9"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eeParameters.siteAltitude</w:t>
            </w:r>
          </w:p>
        </w:tc>
        <w:tc>
          <w:tcPr>
            <w:tcW w:w="5245" w:type="dxa"/>
          </w:tcPr>
          <w:p w14:paraId="66D32C92"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The altitude of the site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in unit of meter. This attribute is optional for </w:t>
            </w:r>
            <w:r w:rsidRPr="00600A50">
              <w:rPr>
                <w:rFonts w:ascii="Courier New" w:eastAsia="Malgun Gothic" w:hAnsi="Courier New" w:cs="Courier New"/>
                <w:sz w:val="18"/>
                <w:szCs w:val="18"/>
                <w:lang w:eastAsia="zh-CN"/>
              </w:rPr>
              <w:t>BTSFunction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RNCFunction</w:t>
            </w:r>
            <w:r w:rsidRPr="00600A50">
              <w:rPr>
                <w:rFonts w:ascii="Arial" w:eastAsia="Malgun Gothic" w:hAnsi="Arial" w:cs="Arial"/>
                <w:sz w:val="18"/>
                <w:szCs w:val="18"/>
                <w:lang w:eastAsia="zh-CN"/>
              </w:rPr>
              <w:t xml:space="preserve">, </w:t>
            </w:r>
            <w:r w:rsidRPr="00600A50">
              <w:rPr>
                <w:rFonts w:ascii="Courier New" w:eastAsia="Malgun Gothic" w:hAnsi="Courier New" w:cs="Courier New"/>
                <w:sz w:val="18"/>
                <w:szCs w:val="18"/>
                <w:lang w:eastAsia="zh-CN"/>
              </w:rPr>
              <w:t>GNBDUFunction</w:t>
            </w:r>
            <w:r w:rsidRPr="00600A50">
              <w:rPr>
                <w:rFonts w:ascii="Courier New" w:eastAsia="Malgun Gothic" w:hAnsi="Courier New"/>
                <w:lang w:eastAsia="zh-CN"/>
              </w:rPr>
              <w:t xml:space="preserve"> </w:t>
            </w:r>
            <w:r w:rsidRPr="00600A50">
              <w:rPr>
                <w:rFonts w:ascii="Arial" w:eastAsia="Malgun Gothic" w:hAnsi="Arial" w:cs="Arial"/>
                <w:sz w:val="18"/>
                <w:szCs w:val="18"/>
                <w:lang w:eastAsia="zh-CN"/>
              </w:rPr>
              <w:t xml:space="preserve">and </w:t>
            </w:r>
            <w:r w:rsidRPr="00600A50">
              <w:rPr>
                <w:rFonts w:ascii="Courier New" w:eastAsia="Malgun Gothic" w:hAnsi="Courier New" w:cs="Courier New"/>
                <w:sz w:val="18"/>
                <w:szCs w:val="18"/>
                <w:lang w:eastAsia="zh-CN"/>
              </w:rPr>
              <w:t>NRSectorCarrier</w:t>
            </w:r>
            <w:r w:rsidRPr="00600A50">
              <w:rPr>
                <w:rFonts w:ascii="Arial" w:eastAsia="Malgun Gothic" w:hAnsi="Arial" w:cs="Arial"/>
                <w:sz w:val="18"/>
                <w:szCs w:val="18"/>
                <w:lang w:eastAsia="zh-CN"/>
              </w:rPr>
              <w:t xml:space="preserve"> instance(s).</w:t>
            </w:r>
          </w:p>
          <w:p w14:paraId="4E61CF74"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19607CFE"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Float</w:t>
            </w:r>
          </w:p>
          <w:p w14:paraId="25A7ECA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0..1</w:t>
            </w:r>
          </w:p>
          <w:p w14:paraId="362F5881"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5163146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6113389E"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396FE6E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059CF4E5" w14:textId="77777777" w:rsidTr="00733A34">
        <w:trPr>
          <w:gridAfter w:val="1"/>
          <w:wAfter w:w="9" w:type="dxa"/>
          <w:jc w:val="center"/>
        </w:trPr>
        <w:tc>
          <w:tcPr>
            <w:tcW w:w="2621" w:type="dxa"/>
          </w:tcPr>
          <w:p w14:paraId="360C0D9E"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eeParameters.siteDescription</w:t>
            </w:r>
          </w:p>
        </w:tc>
        <w:tc>
          <w:tcPr>
            <w:tcW w:w="5245" w:type="dxa"/>
          </w:tcPr>
          <w:p w14:paraId="0773347A"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An operator defined description of the site where the ManagedFunction instance resides.</w:t>
            </w:r>
          </w:p>
          <w:p w14:paraId="69B0EA22"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431314EF" w14:textId="77777777" w:rsidR="00600A50" w:rsidRPr="00600A50" w:rsidRDefault="00600A50" w:rsidP="00600A50">
            <w:pPr>
              <w:keepNext/>
              <w:keepLines/>
              <w:spacing w:after="0"/>
              <w:rPr>
                <w:rFonts w:ascii="Arial" w:eastAsia="Malgun Gothic" w:hAnsi="Arial" w:cs="Arial"/>
                <w:bCs/>
                <w:sz w:val="18"/>
                <w:szCs w:val="18"/>
                <w:lang w:eastAsia="zh-CN"/>
              </w:rPr>
            </w:pPr>
            <w:r w:rsidRPr="00600A50">
              <w:rPr>
                <w:rFonts w:ascii="Arial" w:eastAsia="Malgun Gothic" w:hAnsi="Arial" w:cs="Arial"/>
                <w:sz w:val="18"/>
                <w:szCs w:val="18"/>
                <w:lang w:eastAsia="zh-CN"/>
              </w:rPr>
              <w:t>allowedValues: N/A</w:t>
            </w:r>
            <w:r w:rsidRPr="00600A50">
              <w:rPr>
                <w:rFonts w:ascii="Arial" w:eastAsia="Malgun Gothic" w:hAnsi="Arial" w:cs="Arial"/>
                <w:bCs/>
                <w:sz w:val="18"/>
                <w:szCs w:val="18"/>
                <w:lang w:eastAsia="zh-CN"/>
              </w:rPr>
              <w:t xml:space="preserve"> </w:t>
            </w:r>
          </w:p>
          <w:p w14:paraId="4E16F4F5"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61C03691"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String</w:t>
            </w:r>
          </w:p>
          <w:p w14:paraId="25FA312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0A3D05F5"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621A387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22F5B488"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471B83D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6EA65B82" w14:textId="77777777" w:rsidTr="00733A34">
        <w:trPr>
          <w:gridAfter w:val="1"/>
          <w:wAfter w:w="9" w:type="dxa"/>
          <w:jc w:val="center"/>
        </w:trPr>
        <w:tc>
          <w:tcPr>
            <w:tcW w:w="2621" w:type="dxa"/>
          </w:tcPr>
          <w:p w14:paraId="716BB45A"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eeParameters.equipmentType</w:t>
            </w:r>
          </w:p>
        </w:tc>
        <w:tc>
          <w:tcPr>
            <w:tcW w:w="5245" w:type="dxa"/>
          </w:tcPr>
          <w:p w14:paraId="4BF2E59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bCs/>
                <w:sz w:val="18"/>
                <w:szCs w:val="18"/>
                <w:lang w:eastAsia="zh-CN"/>
              </w:rPr>
              <w:t xml:space="preserve">equipmentType: </w:t>
            </w:r>
            <w:r w:rsidRPr="00600A50">
              <w:rPr>
                <w:rFonts w:ascii="Arial" w:eastAsia="Malgun Gothic" w:hAnsi="Arial" w:cs="Arial"/>
                <w:sz w:val="18"/>
                <w:szCs w:val="18"/>
                <w:lang w:eastAsia="zh-CN"/>
              </w:rPr>
              <w:t xml:space="preserve">The type of equipment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w:t>
            </w:r>
          </w:p>
          <w:p w14:paraId="405FC13B" w14:textId="77777777" w:rsidR="00600A50" w:rsidRPr="00600A50" w:rsidRDefault="00600A50" w:rsidP="00600A50">
            <w:pPr>
              <w:keepNext/>
              <w:keepLines/>
              <w:spacing w:after="0"/>
              <w:rPr>
                <w:rFonts w:ascii="Arial" w:eastAsia="Malgun Gothic" w:hAnsi="Arial" w:cs="Arial"/>
                <w:sz w:val="18"/>
                <w:szCs w:val="18"/>
                <w:lang w:eastAsia="zh-CN"/>
              </w:rPr>
            </w:pPr>
          </w:p>
          <w:p w14:paraId="3484BE5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see clause 4.4.1 of ETSI ES 202 336-12 [18].</w:t>
            </w:r>
          </w:p>
          <w:p w14:paraId="6385E0A5"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208152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String</w:t>
            </w:r>
          </w:p>
          <w:p w14:paraId="2B1F37C8"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67ABAE4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4048A8BD"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3E7E2C2F"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0971D2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2470B76F" w14:textId="77777777" w:rsidTr="00733A34">
        <w:trPr>
          <w:gridAfter w:val="1"/>
          <w:wAfter w:w="9" w:type="dxa"/>
          <w:jc w:val="center"/>
        </w:trPr>
        <w:tc>
          <w:tcPr>
            <w:tcW w:w="2621" w:type="dxa"/>
          </w:tcPr>
          <w:p w14:paraId="7F117B97"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eeParameters.environmentType</w:t>
            </w:r>
          </w:p>
        </w:tc>
        <w:tc>
          <w:tcPr>
            <w:tcW w:w="5245" w:type="dxa"/>
          </w:tcPr>
          <w:p w14:paraId="5CBF495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environmentType</w:t>
            </w:r>
            <w:r w:rsidRPr="00600A50">
              <w:rPr>
                <w:rFonts w:ascii="Arial" w:eastAsia="Malgun Gothic" w:hAnsi="Arial" w:cs="Arial"/>
                <w:sz w:val="18"/>
                <w:szCs w:val="18"/>
                <w:lang w:eastAsia="zh-CN"/>
              </w:rPr>
              <w:t xml:space="preserve">: The type of environment where the </w:t>
            </w:r>
            <w:r w:rsidRPr="00600A50">
              <w:rPr>
                <w:rFonts w:ascii="Courier" w:eastAsia="Malgun Gothic" w:hAnsi="Courier"/>
                <w:noProof/>
              </w:rPr>
              <w:t>ManagedFunction</w:t>
            </w:r>
            <w:r w:rsidRPr="00600A50">
              <w:rPr>
                <w:rFonts w:ascii="Arial" w:eastAsia="Malgun Gothic" w:hAnsi="Arial" w:cs="Arial"/>
                <w:sz w:val="18"/>
                <w:szCs w:val="18"/>
                <w:lang w:eastAsia="zh-CN"/>
              </w:rPr>
              <w:t xml:space="preserve"> instance resides. </w:t>
            </w:r>
          </w:p>
          <w:p w14:paraId="316C6CD6" w14:textId="77777777" w:rsidR="00600A50" w:rsidRPr="00600A50" w:rsidRDefault="00600A50" w:rsidP="00600A50">
            <w:pPr>
              <w:keepNext/>
              <w:keepLines/>
              <w:spacing w:after="0"/>
              <w:rPr>
                <w:rFonts w:ascii="Arial" w:eastAsia="Malgun Gothic" w:hAnsi="Arial" w:cs="Arial"/>
                <w:sz w:val="18"/>
                <w:szCs w:val="18"/>
                <w:lang w:eastAsia="zh-CN"/>
              </w:rPr>
            </w:pPr>
          </w:p>
          <w:p w14:paraId="2798215D"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allowedValues: see clause 4.4.1 of ETSI ES 202 336-12 [18].</w:t>
            </w:r>
          </w:p>
          <w:p w14:paraId="1244BB8A"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71DB4CEF"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String</w:t>
            </w:r>
          </w:p>
          <w:p w14:paraId="052368AF"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3A73BEC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056B3496"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7CCD12DD"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6259A73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1485297B" w14:textId="77777777" w:rsidTr="00733A34">
        <w:trPr>
          <w:gridAfter w:val="1"/>
          <w:wAfter w:w="9" w:type="dxa"/>
          <w:jc w:val="center"/>
        </w:trPr>
        <w:tc>
          <w:tcPr>
            <w:tcW w:w="2621" w:type="dxa"/>
          </w:tcPr>
          <w:p w14:paraId="1339D79F"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szCs w:val="18"/>
                <w:lang w:eastAsia="zh-CN"/>
              </w:rPr>
              <w:t>P</w:t>
            </w:r>
            <w:r w:rsidRPr="00600A50">
              <w:rPr>
                <w:rFonts w:ascii="Courier New" w:eastAsia="Malgun Gothic" w:hAnsi="Courier New" w:cs="Courier New"/>
                <w:szCs w:val="18"/>
                <w:lang w:eastAsia="zh-CN"/>
              </w:rPr>
              <w:t>eeParameters.powerInterface</w:t>
            </w:r>
          </w:p>
        </w:tc>
        <w:tc>
          <w:tcPr>
            <w:tcW w:w="5245" w:type="dxa"/>
          </w:tcPr>
          <w:p w14:paraId="2D11AE61"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powerInterface</w:t>
            </w:r>
            <w:r w:rsidRPr="00600A50">
              <w:rPr>
                <w:rFonts w:ascii="Arial" w:eastAsia="Malgun Gothic" w:hAnsi="Arial" w:cs="Arial"/>
                <w:sz w:val="18"/>
                <w:szCs w:val="18"/>
                <w:lang w:eastAsia="zh-CN"/>
              </w:rPr>
              <w:t>: The type of power.</w:t>
            </w:r>
          </w:p>
          <w:p w14:paraId="1A5B7AE2" w14:textId="77777777" w:rsidR="00600A50" w:rsidRPr="00600A50" w:rsidRDefault="00600A50" w:rsidP="00600A50">
            <w:pPr>
              <w:keepNext/>
              <w:keepLines/>
              <w:spacing w:after="0"/>
              <w:rPr>
                <w:rFonts w:ascii="Arial" w:eastAsia="Malgun Gothic" w:hAnsi="Arial" w:cs="Arial"/>
                <w:sz w:val="18"/>
                <w:szCs w:val="18"/>
                <w:lang w:eastAsia="zh-CN"/>
              </w:rPr>
            </w:pPr>
          </w:p>
          <w:p w14:paraId="4285FA0E"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eastAsia="Malgun Gothic" w:cs="Arial"/>
                <w:szCs w:val="18"/>
                <w:lang w:eastAsia="zh-CN"/>
              </w:rPr>
              <w:t>allowedValues: see clause 4.4.1 of ETSI ES 202 336-12 [18].</w:t>
            </w:r>
          </w:p>
        </w:tc>
        <w:tc>
          <w:tcPr>
            <w:tcW w:w="1984" w:type="dxa"/>
          </w:tcPr>
          <w:p w14:paraId="28D6CFA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String</w:t>
            </w:r>
          </w:p>
          <w:p w14:paraId="53E89746"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1D004A53"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2F30093A"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60DEBCF3"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5C03B0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lang w:val="de-DE"/>
              </w:rPr>
              <w:t>isNullable: False</w:t>
            </w:r>
          </w:p>
        </w:tc>
      </w:tr>
      <w:tr w:rsidR="00600A50" w:rsidRPr="00600A50" w14:paraId="3B27FDC2" w14:textId="77777777" w:rsidTr="00733A34">
        <w:trPr>
          <w:gridAfter w:val="1"/>
          <w:wAfter w:w="9" w:type="dxa"/>
          <w:jc w:val="center"/>
        </w:trPr>
        <w:tc>
          <w:tcPr>
            <w:tcW w:w="2621" w:type="dxa"/>
          </w:tcPr>
          <w:p w14:paraId="53950FD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priorityLabel</w:t>
            </w:r>
          </w:p>
        </w:tc>
        <w:tc>
          <w:tcPr>
            <w:tcW w:w="5245" w:type="dxa"/>
          </w:tcPr>
          <w:p w14:paraId="188DF291"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89F6C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70DBE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5623C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4CA03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E61D2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F9C5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5E32EE" w14:textId="77777777" w:rsidTr="00733A34">
        <w:trPr>
          <w:gridAfter w:val="1"/>
          <w:wAfter w:w="9" w:type="dxa"/>
          <w:cantSplit/>
          <w:jc w:val="center"/>
        </w:trPr>
        <w:tc>
          <w:tcPr>
            <w:tcW w:w="2621" w:type="dxa"/>
          </w:tcPr>
          <w:p w14:paraId="083ED2D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protocolVersion</w:t>
            </w:r>
          </w:p>
        </w:tc>
        <w:tc>
          <w:tcPr>
            <w:tcW w:w="5245" w:type="dxa"/>
          </w:tcPr>
          <w:p w14:paraId="6D2B7A5D"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Versions(s) and additional descriptive information for the protocol(s) used for the associated communication link. Syntax and semantic is not specified.</w:t>
            </w:r>
          </w:p>
          <w:p w14:paraId="38023015" w14:textId="77777777" w:rsidR="00600A50" w:rsidRPr="00600A50" w:rsidRDefault="00600A50" w:rsidP="00600A50">
            <w:pPr>
              <w:keepNext/>
              <w:keepLines/>
              <w:spacing w:after="0"/>
              <w:rPr>
                <w:rFonts w:ascii="Arial" w:eastAsia="Malgun Gothic" w:hAnsi="Arial"/>
                <w:sz w:val="18"/>
                <w:szCs w:val="18"/>
                <w:lang w:eastAsia="zh-CN"/>
              </w:rPr>
            </w:pPr>
          </w:p>
          <w:p w14:paraId="46FB577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N/A</w:t>
            </w:r>
          </w:p>
        </w:tc>
        <w:tc>
          <w:tcPr>
            <w:tcW w:w="1984" w:type="dxa"/>
          </w:tcPr>
          <w:p w14:paraId="335849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D0E4D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08AFE8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F6661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75BAA5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45A39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99FA340" w14:textId="77777777" w:rsidTr="00733A34">
        <w:trPr>
          <w:gridAfter w:val="1"/>
          <w:wAfter w:w="9" w:type="dxa"/>
          <w:cantSplit/>
          <w:jc w:val="center"/>
        </w:trPr>
        <w:tc>
          <w:tcPr>
            <w:tcW w:w="2621" w:type="dxa"/>
          </w:tcPr>
          <w:p w14:paraId="0CD4BF76"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lastRenderedPageBreak/>
              <w:t>setOfMcc</w:t>
            </w:r>
          </w:p>
        </w:tc>
        <w:tc>
          <w:tcPr>
            <w:tcW w:w="5245" w:type="dxa"/>
          </w:tcPr>
          <w:p w14:paraId="58C1D407"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Set of Mobile Country Code (MCC). </w:t>
            </w:r>
            <w:r w:rsidRPr="00600A50">
              <w:rPr>
                <w:rFonts w:ascii="Arial" w:eastAsia="Malgun Gothic" w:hAnsi="Arial"/>
                <w:sz w:val="18"/>
                <w:szCs w:val="18"/>
              </w:rPr>
              <w:t xml:space="preserve">The MCC </w:t>
            </w:r>
            <w:r w:rsidRPr="00600A50">
              <w:rPr>
                <w:rFonts w:ascii="Arial" w:eastAsia="Malgun Gothic" w:hAnsi="Arial"/>
                <w:sz w:val="18"/>
                <w:szCs w:val="18"/>
                <w:lang w:eastAsia="zh-CN"/>
              </w:rPr>
              <w:t xml:space="preserve">uniquely </w:t>
            </w:r>
            <w:r w:rsidRPr="00600A50">
              <w:rPr>
                <w:rFonts w:ascii="Arial" w:eastAsia="Malgun Gothic" w:hAnsi="Arial"/>
                <w:sz w:val="18"/>
                <w:szCs w:val="18"/>
              </w:rPr>
              <w:t>identifies the country of domicile of the mobile subscriber</w:t>
            </w:r>
            <w:r w:rsidRPr="00600A50">
              <w:rPr>
                <w:rFonts w:ascii="Arial" w:eastAsia="Malgun Gothic" w:hAnsi="Arial"/>
                <w:sz w:val="18"/>
                <w:szCs w:val="18"/>
                <w:lang w:eastAsia="zh-CN"/>
              </w:rPr>
              <w:t>. M</w:t>
            </w:r>
            <w:r w:rsidRPr="00600A50">
              <w:rPr>
                <w:rFonts w:ascii="Arial" w:eastAsia="Malgun Gothic" w:hAnsi="Arial"/>
                <w:sz w:val="18"/>
                <w:szCs w:val="18"/>
              </w:rPr>
              <w:t xml:space="preserve">CC </w:t>
            </w:r>
            <w:r w:rsidRPr="00600A50">
              <w:rPr>
                <w:rFonts w:ascii="Arial" w:eastAsia="Malgun Gothic" w:hAnsi="Arial"/>
                <w:sz w:val="18"/>
                <w:szCs w:val="18"/>
                <w:lang w:eastAsia="zh-CN"/>
              </w:rPr>
              <w:t>is</w:t>
            </w:r>
            <w:r w:rsidRPr="00600A50">
              <w:rPr>
                <w:rFonts w:ascii="Arial" w:eastAsia="Malgun Gothic" w:hAnsi="Arial"/>
                <w:sz w:val="18"/>
                <w:szCs w:val="18"/>
              </w:rPr>
              <w:t xml:space="preserve"> part of the </w:t>
            </w:r>
            <w:r w:rsidRPr="00600A50">
              <w:rPr>
                <w:rFonts w:ascii="Arial" w:eastAsia="Malgun Gothic" w:hAnsi="Arial"/>
                <w:sz w:val="18"/>
                <w:szCs w:val="18"/>
                <w:lang w:eastAsia="zh-CN"/>
              </w:rPr>
              <w:t>IMSI (TS 23.003 [5])</w:t>
            </w:r>
          </w:p>
          <w:p w14:paraId="1EEFF94C" w14:textId="77777777" w:rsidR="00600A50" w:rsidRPr="00600A50" w:rsidRDefault="00600A50" w:rsidP="00600A50">
            <w:pPr>
              <w:keepNext/>
              <w:keepLines/>
              <w:spacing w:after="0"/>
              <w:rPr>
                <w:rFonts w:ascii="Arial" w:eastAsia="Malgun Gothic" w:hAnsi="Arial"/>
                <w:sz w:val="18"/>
                <w:szCs w:val="18"/>
                <w:lang w:eastAsia="zh-CN"/>
              </w:rPr>
            </w:pPr>
          </w:p>
          <w:p w14:paraId="773B8989"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 xml:space="preserve">This list contains all the MCC values in subordinate object instances to this </w:t>
            </w:r>
            <w:r w:rsidRPr="00600A50">
              <w:rPr>
                <w:rFonts w:ascii="Courier New" w:eastAsia="Malgun Gothic" w:hAnsi="Courier New" w:cs="Courier New"/>
                <w:sz w:val="18"/>
                <w:szCs w:val="18"/>
                <w:lang w:eastAsia="zh-CN"/>
              </w:rPr>
              <w:t>SubNetwork</w:t>
            </w:r>
            <w:r w:rsidRPr="00600A50">
              <w:rPr>
                <w:rFonts w:ascii="Arial" w:eastAsia="Malgun Gothic" w:hAnsi="Arial"/>
                <w:sz w:val="18"/>
                <w:szCs w:val="18"/>
                <w:lang w:eastAsia="zh-CN"/>
              </w:rPr>
              <w:t xml:space="preserve"> instance.</w:t>
            </w:r>
          </w:p>
          <w:p w14:paraId="42183E10" w14:textId="77777777" w:rsidR="00600A50" w:rsidRPr="00600A50" w:rsidRDefault="00600A50" w:rsidP="00600A50">
            <w:pPr>
              <w:keepNext/>
              <w:keepLines/>
              <w:spacing w:after="0"/>
              <w:rPr>
                <w:rFonts w:ascii="Arial" w:eastAsia="Malgun Gothic" w:hAnsi="Arial"/>
                <w:sz w:val="18"/>
                <w:szCs w:val="18"/>
                <w:lang w:eastAsia="zh-CN"/>
              </w:rPr>
            </w:pPr>
          </w:p>
          <w:p w14:paraId="3711B7DE" w14:textId="77777777" w:rsidR="00600A50" w:rsidRPr="00600A50" w:rsidRDefault="00600A50" w:rsidP="00600A50">
            <w:pPr>
              <w:spacing w:after="0"/>
              <w:rPr>
                <w:rFonts w:eastAsia="Malgun Gothic"/>
              </w:rPr>
            </w:pPr>
            <w:r w:rsidRPr="00600A50">
              <w:rPr>
                <w:rFonts w:ascii="Arial" w:eastAsia="Malgun Gothic" w:hAnsi="Arial" w:cs="Arial"/>
                <w:sz w:val="18"/>
                <w:szCs w:val="18"/>
              </w:rPr>
              <w:t xml:space="preserve">allowedValues: </w:t>
            </w:r>
            <w:r w:rsidRPr="00600A50">
              <w:rPr>
                <w:rFonts w:ascii="Arial" w:eastAsia="Malgun Gothic" w:hAnsi="Arial" w:cs="Arial"/>
                <w:sz w:val="18"/>
                <w:szCs w:val="18"/>
                <w:lang w:eastAsia="zh-CN"/>
              </w:rPr>
              <w:t>See clause 2.3 of TS 23.003 [5] for MCC allocation principles.</w:t>
            </w:r>
          </w:p>
        </w:tc>
        <w:tc>
          <w:tcPr>
            <w:tcW w:w="1984" w:type="dxa"/>
          </w:tcPr>
          <w:p w14:paraId="3DC781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9B1EC1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BBEA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92211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AF87DD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9FFE9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F456C9" w14:textId="77777777" w:rsidTr="00733A34">
        <w:trPr>
          <w:gridAfter w:val="1"/>
          <w:wAfter w:w="9" w:type="dxa"/>
          <w:cantSplit/>
          <w:jc w:val="center"/>
        </w:trPr>
        <w:tc>
          <w:tcPr>
            <w:tcW w:w="2621" w:type="dxa"/>
          </w:tcPr>
          <w:p w14:paraId="7C46CF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swVersion</w:t>
            </w:r>
          </w:p>
        </w:tc>
        <w:tc>
          <w:tcPr>
            <w:tcW w:w="5245" w:type="dxa"/>
          </w:tcPr>
          <w:p w14:paraId="439907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software version of the </w:t>
            </w:r>
            <w:r w:rsidRPr="00600A50">
              <w:rPr>
                <w:rFonts w:ascii="Courier New" w:eastAsia="Malgun Gothic" w:hAnsi="Courier New" w:cs="Courier New"/>
                <w:sz w:val="18"/>
                <w:szCs w:val="18"/>
              </w:rPr>
              <w:t>ManagementNode</w:t>
            </w:r>
            <w:r w:rsidRPr="00600A50">
              <w:rPr>
                <w:rFonts w:ascii="Arial" w:eastAsia="Malgun Gothic" w:hAnsi="Arial"/>
                <w:sz w:val="18"/>
                <w:szCs w:val="18"/>
              </w:rPr>
              <w:t xml:space="preserve"> or </w:t>
            </w:r>
            <w:r w:rsidRPr="00600A50">
              <w:rPr>
                <w:rFonts w:ascii="Courier New" w:eastAsia="Malgun Gothic" w:hAnsi="Courier New" w:cs="Courier New"/>
                <w:sz w:val="18"/>
                <w:szCs w:val="18"/>
              </w:rPr>
              <w:t>ManagedElement</w:t>
            </w:r>
            <w:r w:rsidRPr="00600A50">
              <w:rPr>
                <w:rFonts w:ascii="Arial" w:eastAsia="Malgun Gothic" w:hAnsi="Arial"/>
                <w:sz w:val="18"/>
                <w:szCs w:val="18"/>
              </w:rPr>
              <w:t xml:space="preserve"> (this is used for determining which version of the vendor specific information is valid for the </w:t>
            </w:r>
            <w:r w:rsidRPr="00600A50">
              <w:rPr>
                <w:rFonts w:ascii="Courier New" w:eastAsia="Malgun Gothic" w:hAnsi="Courier New" w:cs="Courier New"/>
                <w:sz w:val="18"/>
                <w:szCs w:val="18"/>
              </w:rPr>
              <w:t>ManagementNode</w:t>
            </w:r>
            <w:r w:rsidRPr="00600A50">
              <w:rPr>
                <w:rFonts w:ascii="Arial" w:eastAsia="Malgun Gothic" w:hAnsi="Arial"/>
                <w:sz w:val="18"/>
                <w:szCs w:val="18"/>
              </w:rPr>
              <w:t xml:space="preserve"> or </w:t>
            </w:r>
            <w:r w:rsidRPr="00600A50">
              <w:rPr>
                <w:rFonts w:ascii="Courier New" w:eastAsia="Malgun Gothic" w:hAnsi="Courier New" w:cs="Courier New"/>
                <w:sz w:val="18"/>
                <w:szCs w:val="18"/>
              </w:rPr>
              <w:t>ManagedElement</w:t>
            </w:r>
            <w:r w:rsidRPr="00600A50">
              <w:rPr>
                <w:rFonts w:ascii="Arial" w:eastAsia="Malgun Gothic" w:hAnsi="Arial"/>
                <w:sz w:val="18"/>
                <w:szCs w:val="18"/>
              </w:rPr>
              <w:t>).</w:t>
            </w:r>
          </w:p>
          <w:p w14:paraId="60CDC826" w14:textId="77777777" w:rsidR="00600A50" w:rsidRPr="00600A50" w:rsidRDefault="00600A50" w:rsidP="00600A50">
            <w:pPr>
              <w:keepNext/>
              <w:keepLines/>
              <w:spacing w:after="0"/>
              <w:rPr>
                <w:rFonts w:ascii="Arial" w:eastAsia="Malgun Gothic" w:hAnsi="Arial"/>
                <w:sz w:val="18"/>
                <w:szCs w:val="18"/>
              </w:rPr>
            </w:pPr>
          </w:p>
          <w:p w14:paraId="518430DF"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5753B7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1AF9C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9128E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7EABA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30B45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26B5D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B52AF4" w14:textId="77777777" w:rsidTr="00733A34">
        <w:trPr>
          <w:gridAfter w:val="1"/>
          <w:wAfter w:w="9" w:type="dxa"/>
          <w:cantSplit/>
          <w:jc w:val="center"/>
        </w:trPr>
        <w:tc>
          <w:tcPr>
            <w:tcW w:w="2621" w:type="dxa"/>
          </w:tcPr>
          <w:p w14:paraId="27B240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w:eastAsia="Malgun Gothic" w:hAnsi="Courier"/>
                <w:sz w:val="18"/>
                <w:szCs w:val="18"/>
              </w:rPr>
              <w:t>systemDN</w:t>
            </w:r>
          </w:p>
        </w:tc>
        <w:tc>
          <w:tcPr>
            <w:tcW w:w="5245" w:type="dxa"/>
          </w:tcPr>
          <w:p w14:paraId="7C67F6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Distinguished Name (DN) of a </w:t>
            </w:r>
            <w:r w:rsidRPr="00600A50">
              <w:rPr>
                <w:rFonts w:ascii="Courier New" w:eastAsia="Malgun Gothic" w:hAnsi="Courier New" w:cs="Courier New"/>
                <w:sz w:val="18"/>
                <w:szCs w:val="18"/>
              </w:rPr>
              <w:t>MnSAgent</w:t>
            </w:r>
            <w:r w:rsidRPr="00600A50">
              <w:rPr>
                <w:rFonts w:ascii="Arial" w:eastAsia="Malgun Gothic" w:hAnsi="Arial"/>
                <w:sz w:val="18"/>
                <w:szCs w:val="18"/>
              </w:rPr>
              <w:t>.</w:t>
            </w:r>
          </w:p>
          <w:p w14:paraId="3B6E3B49" w14:textId="77777777" w:rsidR="00600A50" w:rsidRPr="00600A50" w:rsidRDefault="00600A50" w:rsidP="00600A50">
            <w:pPr>
              <w:keepNext/>
              <w:keepLines/>
              <w:spacing w:after="0"/>
              <w:rPr>
                <w:rFonts w:ascii="Arial" w:eastAsia="Malgun Gothic" w:hAnsi="Arial"/>
                <w:sz w:val="18"/>
                <w:szCs w:val="18"/>
              </w:rPr>
            </w:pPr>
          </w:p>
          <w:p w14:paraId="0EE5387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0AB3D1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2F7E8B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4B777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820E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16E7C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A360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285B96E" w14:textId="77777777" w:rsidTr="00733A34">
        <w:trPr>
          <w:gridAfter w:val="1"/>
          <w:wAfter w:w="9" w:type="dxa"/>
          <w:cantSplit/>
          <w:jc w:val="center"/>
        </w:trPr>
        <w:tc>
          <w:tcPr>
            <w:tcW w:w="2621" w:type="dxa"/>
          </w:tcPr>
          <w:p w14:paraId="253D9195"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lang w:eastAsia="zh-CN"/>
              </w:rPr>
              <w:t>userDefinedState</w:t>
            </w:r>
          </w:p>
        </w:tc>
        <w:tc>
          <w:tcPr>
            <w:tcW w:w="5245" w:type="dxa"/>
          </w:tcPr>
          <w:p w14:paraId="4606CAC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An operator defined state for operator specific usage.</w:t>
            </w:r>
          </w:p>
          <w:p w14:paraId="0D9E49B4" w14:textId="77777777" w:rsidR="00600A50" w:rsidRPr="00600A50" w:rsidRDefault="00600A50" w:rsidP="00600A50">
            <w:pPr>
              <w:keepNext/>
              <w:keepLines/>
              <w:spacing w:after="0"/>
              <w:rPr>
                <w:rFonts w:ascii="Arial" w:eastAsia="Malgun Gothic" w:hAnsi="Arial"/>
                <w:sz w:val="18"/>
                <w:szCs w:val="18"/>
              </w:rPr>
            </w:pPr>
          </w:p>
          <w:p w14:paraId="0C7E3936"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616596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15123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0CA58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DBDC9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D8C4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AF4B5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p w14:paraId="78F462F8" w14:textId="77777777" w:rsidR="00600A50" w:rsidRPr="00600A50" w:rsidRDefault="00600A50" w:rsidP="00600A50">
            <w:pPr>
              <w:keepNext/>
              <w:keepLines/>
              <w:spacing w:after="0"/>
              <w:rPr>
                <w:rFonts w:ascii="Arial" w:eastAsia="Malgun Gothic" w:hAnsi="Arial"/>
                <w:sz w:val="18"/>
              </w:rPr>
            </w:pPr>
          </w:p>
        </w:tc>
      </w:tr>
      <w:tr w:rsidR="00600A50" w:rsidRPr="00600A50" w14:paraId="289924D0" w14:textId="77777777" w:rsidTr="00733A34">
        <w:trPr>
          <w:gridAfter w:val="1"/>
          <w:wAfter w:w="9" w:type="dxa"/>
          <w:cantSplit/>
          <w:jc w:val="center"/>
        </w:trPr>
        <w:tc>
          <w:tcPr>
            <w:tcW w:w="2621" w:type="dxa"/>
          </w:tcPr>
          <w:p w14:paraId="6F279C2E" w14:textId="77777777" w:rsidR="00600A50" w:rsidRPr="00600A50" w:rsidRDefault="00600A50" w:rsidP="00600A50">
            <w:pPr>
              <w:keepNext/>
              <w:keepLines/>
              <w:spacing w:after="0"/>
              <w:rPr>
                <w:rFonts w:ascii="Arial" w:eastAsia="Malgun Gothic" w:hAnsi="Arial" w:cs="Arial"/>
                <w:sz w:val="18"/>
                <w:szCs w:val="18"/>
                <w:lang w:eastAsia="de-DE"/>
              </w:rPr>
            </w:pPr>
            <w:r w:rsidRPr="00600A50">
              <w:rPr>
                <w:rFonts w:ascii="Courier New" w:eastAsia="Malgun Gothic" w:hAnsi="Courier New" w:cs="Courier New"/>
                <w:sz w:val="18"/>
                <w:szCs w:val="18"/>
              </w:rPr>
              <w:t>userLabel</w:t>
            </w:r>
          </w:p>
        </w:tc>
        <w:tc>
          <w:tcPr>
            <w:tcW w:w="5245" w:type="dxa"/>
          </w:tcPr>
          <w:p w14:paraId="5D9F8E2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 user-friendly (and user assignable) name of this object.</w:t>
            </w:r>
          </w:p>
          <w:p w14:paraId="4D1CD79D" w14:textId="77777777" w:rsidR="00600A50" w:rsidRPr="00600A50" w:rsidRDefault="00600A50" w:rsidP="00600A50">
            <w:pPr>
              <w:keepNext/>
              <w:keepLines/>
              <w:spacing w:after="0"/>
              <w:rPr>
                <w:rFonts w:ascii="Arial" w:eastAsia="Malgun Gothic" w:hAnsi="Arial"/>
                <w:sz w:val="18"/>
                <w:szCs w:val="18"/>
              </w:rPr>
            </w:pPr>
          </w:p>
          <w:p w14:paraId="66888863" w14:textId="77777777" w:rsidR="00600A50" w:rsidRPr="00600A50" w:rsidRDefault="00600A50" w:rsidP="00600A50">
            <w:pPr>
              <w:spacing w:after="0"/>
              <w:rPr>
                <w:rFonts w:eastAsia="Malgun Gothic"/>
              </w:rPr>
            </w:pPr>
            <w:r w:rsidRPr="00600A50">
              <w:rPr>
                <w:rFonts w:ascii="Arial" w:eastAsia="Malgun Gothic" w:hAnsi="Arial" w:cs="Arial"/>
                <w:sz w:val="18"/>
                <w:szCs w:val="18"/>
              </w:rPr>
              <w:t>allowedValues: N/A</w:t>
            </w:r>
          </w:p>
        </w:tc>
        <w:tc>
          <w:tcPr>
            <w:tcW w:w="1984" w:type="dxa"/>
          </w:tcPr>
          <w:p w14:paraId="1EE51C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68143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806F8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E850F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1A4C8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9B67A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3E60AF8" w14:textId="77777777" w:rsidTr="00733A34">
        <w:trPr>
          <w:gridAfter w:val="1"/>
          <w:wAfter w:w="9" w:type="dxa"/>
          <w:cantSplit/>
          <w:jc w:val="center"/>
        </w:trPr>
        <w:tc>
          <w:tcPr>
            <w:tcW w:w="2621" w:type="dxa"/>
          </w:tcPr>
          <w:p w14:paraId="1625FE6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vendorName</w:t>
            </w:r>
          </w:p>
        </w:tc>
        <w:tc>
          <w:tcPr>
            <w:tcW w:w="5245" w:type="dxa"/>
          </w:tcPr>
          <w:p w14:paraId="4A9E84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name of the vendor.</w:t>
            </w:r>
          </w:p>
          <w:p w14:paraId="3E53A11B" w14:textId="77777777" w:rsidR="00600A50" w:rsidRPr="00600A50" w:rsidRDefault="00600A50" w:rsidP="00600A50">
            <w:pPr>
              <w:keepNext/>
              <w:keepLines/>
              <w:spacing w:after="0"/>
              <w:rPr>
                <w:rFonts w:ascii="Arial" w:eastAsia="Malgun Gothic" w:hAnsi="Arial"/>
                <w:sz w:val="18"/>
                <w:szCs w:val="18"/>
              </w:rPr>
            </w:pPr>
          </w:p>
          <w:p w14:paraId="2958699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3FD89F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47D07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B83FB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15BDF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C9E5E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2ACA2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5DDA74D" w14:textId="77777777" w:rsidTr="00733A34">
        <w:trPr>
          <w:gridAfter w:val="1"/>
          <w:wAfter w:w="9" w:type="dxa"/>
          <w:cantSplit/>
          <w:jc w:val="center"/>
        </w:trPr>
        <w:tc>
          <w:tcPr>
            <w:tcW w:w="2621" w:type="dxa"/>
          </w:tcPr>
          <w:p w14:paraId="4B3F819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vnfParametersList</w:t>
            </w:r>
          </w:p>
        </w:tc>
        <w:tc>
          <w:tcPr>
            <w:tcW w:w="5245" w:type="dxa"/>
          </w:tcPr>
          <w:p w14:paraId="5E5B7238" w14:textId="77777777" w:rsidR="00600A50" w:rsidRPr="00600A50" w:rsidRDefault="00600A50" w:rsidP="00600A50">
            <w:pPr>
              <w:ind w:left="568" w:hanging="284"/>
              <w:rPr>
                <w:rFonts w:eastAsia="Malgun Gothic"/>
                <w:lang w:eastAsia="zh-CN"/>
              </w:rPr>
            </w:pPr>
            <w:r w:rsidRPr="00600A50">
              <w:rPr>
                <w:rFonts w:eastAsia="Malgun Gothic" w:cs="Arial"/>
                <w:szCs w:val="18"/>
                <w:lang w:eastAsia="zh-CN"/>
              </w:rPr>
              <w:t xml:space="preserve">This attribute contains the parameter set of the VNF instance(s) corresponding to an NE. </w:t>
            </w:r>
          </w:p>
          <w:p w14:paraId="7539AB8D" w14:textId="77777777" w:rsidR="00600A50" w:rsidRPr="00600A50" w:rsidRDefault="00600A50" w:rsidP="00600A50">
            <w:pPr>
              <w:keepNext/>
              <w:keepLines/>
              <w:spacing w:after="0"/>
              <w:rPr>
                <w:rFonts w:ascii="Arial" w:eastAsia="Malgun Gothic" w:hAnsi="Arial"/>
                <w:bCs/>
                <w:sz w:val="18"/>
                <w:szCs w:val="18"/>
                <w:lang w:eastAsia="zh-CN"/>
              </w:rPr>
            </w:pPr>
          </w:p>
          <w:p w14:paraId="40773EED"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The presence of this attribute indicates that the </w:t>
            </w:r>
            <w:r w:rsidRPr="00600A50">
              <w:rPr>
                <w:rFonts w:ascii="Courier New" w:eastAsia="Malgun Gothic" w:hAnsi="Courier New" w:cs="Courier New"/>
                <w:sz w:val="18"/>
                <w:szCs w:val="18"/>
              </w:rPr>
              <w:t>Manage</w:t>
            </w:r>
            <w:r w:rsidRPr="00600A50">
              <w:rPr>
                <w:rFonts w:ascii="Courier New" w:eastAsia="Malgun Gothic" w:hAnsi="Courier New" w:cs="Courier New"/>
                <w:sz w:val="18"/>
                <w:szCs w:val="18"/>
                <w:lang w:eastAsia="zh-CN"/>
              </w:rPr>
              <w:t>dFunction</w:t>
            </w:r>
            <w:r w:rsidRPr="00600A50">
              <w:rPr>
                <w:rFonts w:ascii="Arial" w:eastAsia="Malgun Gothic" w:hAnsi="Arial"/>
                <w:bCs/>
                <w:sz w:val="18"/>
                <w:szCs w:val="18"/>
                <w:lang w:eastAsia="zh-CN"/>
              </w:rPr>
              <w:t xml:space="preserve"> represented by the MOI is a virtualized function</w:t>
            </w:r>
            <w:r w:rsidRPr="00600A50">
              <w:rPr>
                <w:rFonts w:ascii="Arial" w:eastAsia="Malgun Gothic" w:hAnsi="Arial"/>
                <w:bCs/>
                <w:sz w:val="18"/>
                <w:szCs w:val="18"/>
              </w:rPr>
              <w:t xml:space="preserve">. </w:t>
            </w:r>
          </w:p>
          <w:p w14:paraId="39B5E9EF"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See Note 3.</w:t>
            </w:r>
          </w:p>
          <w:p w14:paraId="12DC358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24FDCB91" w14:textId="77777777" w:rsidR="00600A50" w:rsidRPr="00600A50" w:rsidRDefault="00600A50" w:rsidP="00600A50">
            <w:pPr>
              <w:keepNext/>
              <w:keepLines/>
              <w:spacing w:after="0"/>
              <w:rPr>
                <w:rFonts w:ascii="Arial" w:eastAsia="Malgun Gothic" w:hAnsi="Arial"/>
                <w:bCs/>
                <w:sz w:val="18"/>
                <w:szCs w:val="18"/>
                <w:lang w:eastAsia="zh-CN"/>
              </w:rPr>
            </w:pPr>
          </w:p>
        </w:tc>
        <w:tc>
          <w:tcPr>
            <w:tcW w:w="1984" w:type="dxa"/>
          </w:tcPr>
          <w:p w14:paraId="37773F8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hint="eastAsia"/>
                <w:sz w:val="18"/>
                <w:lang w:eastAsia="zh-CN"/>
              </w:rPr>
              <w:t>VnfParameters</w:t>
            </w:r>
          </w:p>
          <w:p w14:paraId="74CC432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multiplicity: </w:t>
            </w:r>
            <w:r w:rsidRPr="00600A50">
              <w:rPr>
                <w:rFonts w:ascii="Arial" w:eastAsia="Malgun Gothic" w:hAnsi="Arial"/>
                <w:sz w:val="18"/>
                <w:lang w:eastAsia="zh-CN"/>
              </w:rPr>
              <w:t>*</w:t>
            </w:r>
          </w:p>
          <w:p w14:paraId="5B3922B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False</w:t>
            </w:r>
          </w:p>
          <w:p w14:paraId="39F5573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isUnique: </w:t>
            </w:r>
            <w:r w:rsidRPr="00600A50">
              <w:rPr>
                <w:rFonts w:ascii="Arial" w:eastAsia="Malgun Gothic" w:hAnsi="Arial"/>
                <w:sz w:val="18"/>
                <w:lang w:eastAsia="zh-CN"/>
              </w:rPr>
              <w:t>True</w:t>
            </w:r>
          </w:p>
          <w:p w14:paraId="141EB9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9C641F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isNullable: False</w:t>
            </w:r>
          </w:p>
        </w:tc>
      </w:tr>
      <w:tr w:rsidR="00600A50" w:rsidRPr="00600A50" w14:paraId="6A3D0F6E" w14:textId="77777777" w:rsidTr="00733A34">
        <w:trPr>
          <w:gridAfter w:val="1"/>
          <w:wAfter w:w="9" w:type="dxa"/>
          <w:cantSplit/>
          <w:jc w:val="center"/>
        </w:trPr>
        <w:tc>
          <w:tcPr>
            <w:tcW w:w="2621" w:type="dxa"/>
          </w:tcPr>
          <w:p w14:paraId="63681780"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s.vnfInstanceId</w:t>
            </w:r>
          </w:p>
        </w:tc>
        <w:tc>
          <w:tcPr>
            <w:tcW w:w="5245" w:type="dxa"/>
          </w:tcPr>
          <w:p w14:paraId="2B5A843C"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Courier New" w:eastAsia="Malgun Gothic" w:hAnsi="Courier New" w:cs="Courier New"/>
                <w:sz w:val="18"/>
                <w:szCs w:val="18"/>
                <w:lang w:eastAsia="zh-CN"/>
              </w:rPr>
              <w:t>vnfInstanceId</w:t>
            </w:r>
            <w:r w:rsidRPr="00600A50">
              <w:rPr>
                <w:rFonts w:ascii="Arial" w:eastAsia="Malgun Gothic" w:hAnsi="Arial" w:cs="Arial"/>
                <w:sz w:val="18"/>
                <w:szCs w:val="18"/>
                <w:lang w:eastAsia="zh-CN"/>
              </w:rPr>
              <w:t>: VNF instance identifier (</w:t>
            </w:r>
            <w:r w:rsidRPr="00600A50">
              <w:rPr>
                <w:rFonts w:ascii="Courier New" w:eastAsia="Malgun Gothic" w:hAnsi="Courier New" w:cs="Courier New"/>
                <w:color w:val="000000"/>
                <w:sz w:val="18"/>
                <w:szCs w:val="18"/>
                <w:lang w:eastAsia="zh-CN"/>
              </w:rPr>
              <w:t>vnfInstanceId</w:t>
            </w:r>
            <w:r w:rsidRPr="00600A50">
              <w:rPr>
                <w:rFonts w:ascii="Arial" w:eastAsia="Malgun Gothic" w:hAnsi="Arial"/>
                <w:bCs/>
                <w:sz w:val="18"/>
                <w:szCs w:val="18"/>
                <w:lang w:eastAsia="zh-CN"/>
              </w:rPr>
              <w:t xml:space="preserve">, see </w:t>
            </w:r>
            <w:r w:rsidRPr="00600A50">
              <w:rPr>
                <w:rFonts w:ascii="Arial" w:eastAsia="Malgun Gothic" w:hAnsi="Arial"/>
                <w:bCs/>
                <w:sz w:val="18"/>
                <w:szCs w:val="18"/>
              </w:rPr>
              <w:t xml:space="preserve">section </w:t>
            </w:r>
            <w:r w:rsidRPr="00600A50">
              <w:rPr>
                <w:rFonts w:ascii="Arial" w:eastAsia="Malgun Gothic" w:hAnsi="Arial"/>
                <w:bCs/>
                <w:sz w:val="18"/>
                <w:szCs w:val="18"/>
                <w:lang w:eastAsia="zh-CN"/>
              </w:rPr>
              <w:t>9.4.2</w:t>
            </w:r>
            <w:r w:rsidRPr="00600A50">
              <w:rPr>
                <w:rFonts w:ascii="Arial" w:eastAsia="Malgun Gothic" w:hAnsi="Arial"/>
                <w:bCs/>
                <w:sz w:val="18"/>
                <w:szCs w:val="18"/>
              </w:rPr>
              <w:t xml:space="preserve"> of </w:t>
            </w:r>
            <w:r w:rsidRPr="00600A50">
              <w:rPr>
                <w:rFonts w:ascii="Arial" w:eastAsia="Malgun Gothic" w:hAnsi="Arial"/>
                <w:sz w:val="18"/>
              </w:rPr>
              <w:t>ETSI GS NFV-IFA 008</w:t>
            </w:r>
            <w:r w:rsidRPr="00600A50">
              <w:rPr>
                <w:rFonts w:ascii="Arial" w:eastAsia="Malgun Gothic" w:hAnsi="Arial"/>
                <w:bCs/>
                <w:sz w:val="18"/>
                <w:szCs w:val="18"/>
              </w:rPr>
              <w:t xml:space="preserve"> [</w:t>
            </w:r>
            <w:r w:rsidRPr="00600A50">
              <w:rPr>
                <w:rFonts w:ascii="Arial" w:eastAsia="Malgun Gothic" w:hAnsi="Arial"/>
                <w:bCs/>
                <w:sz w:val="18"/>
                <w:szCs w:val="18"/>
                <w:lang w:eastAsia="zh-CN"/>
              </w:rPr>
              <w:t>16</w:t>
            </w:r>
            <w:r w:rsidRPr="00600A50">
              <w:rPr>
                <w:rFonts w:ascii="Arial" w:eastAsia="Malgun Gothic" w:hAnsi="Arial"/>
                <w:bCs/>
                <w:sz w:val="18"/>
                <w:szCs w:val="18"/>
              </w:rPr>
              <w:t>]</w:t>
            </w:r>
            <w:r w:rsidRPr="00600A50">
              <w:rPr>
                <w:rFonts w:ascii="Arial" w:eastAsia="Malgun Gothic" w:hAnsi="Arial"/>
                <w:bCs/>
                <w:sz w:val="18"/>
                <w:szCs w:val="18"/>
                <w:lang w:eastAsia="zh-CN"/>
              </w:rPr>
              <w:t>).</w:t>
            </w:r>
          </w:p>
          <w:p w14:paraId="4A8FB981" w14:textId="77777777" w:rsidR="00600A50" w:rsidRPr="00600A50" w:rsidRDefault="00600A50" w:rsidP="00600A50">
            <w:pPr>
              <w:keepNext/>
              <w:keepLines/>
              <w:spacing w:after="0"/>
              <w:rPr>
                <w:rFonts w:ascii="Arial" w:eastAsia="Malgun Gothic" w:hAnsi="Arial"/>
                <w:bCs/>
                <w:sz w:val="18"/>
                <w:szCs w:val="18"/>
                <w:lang w:eastAsia="zh-CN"/>
              </w:rPr>
            </w:pPr>
          </w:p>
          <w:p w14:paraId="06CC5D30"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A string length of zero for </w:t>
            </w:r>
            <w:r w:rsidRPr="00600A50">
              <w:rPr>
                <w:rFonts w:ascii="Courier New" w:eastAsia="Malgun Gothic" w:hAnsi="Courier New" w:cs="Courier New"/>
                <w:color w:val="000000"/>
                <w:sz w:val="18"/>
                <w:szCs w:val="18"/>
                <w:lang w:eastAsia="zh-CN"/>
              </w:rPr>
              <w:t>vnfInstanceId</w:t>
            </w:r>
            <w:r w:rsidRPr="00600A50">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691FAD50" w14:textId="77777777" w:rsidR="00600A50" w:rsidRPr="00600A50" w:rsidRDefault="00600A50" w:rsidP="00600A50">
            <w:pPr>
              <w:keepNext/>
              <w:keepLines/>
              <w:spacing w:after="0"/>
              <w:rPr>
                <w:rFonts w:ascii="Arial" w:eastAsia="Malgun Gothic" w:hAnsi="Arial"/>
                <w:bCs/>
                <w:sz w:val="18"/>
                <w:szCs w:val="18"/>
                <w:lang w:eastAsia="zh-CN"/>
              </w:rPr>
            </w:pPr>
          </w:p>
          <w:p w14:paraId="7F48BCB6"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See Note 1.</w:t>
            </w:r>
          </w:p>
          <w:p w14:paraId="247C8C7A" w14:textId="77777777" w:rsidR="00600A50" w:rsidRPr="00600A50" w:rsidRDefault="00600A50" w:rsidP="00600A50">
            <w:pPr>
              <w:keepNext/>
              <w:keepLines/>
              <w:spacing w:after="0"/>
              <w:rPr>
                <w:rFonts w:ascii="Arial" w:eastAsia="Malgun Gothic" w:hAnsi="Arial"/>
                <w:sz w:val="18"/>
                <w:szCs w:val="18"/>
              </w:rPr>
            </w:pPr>
          </w:p>
          <w:p w14:paraId="5925EF9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allowedValues: N/A</w:t>
            </w:r>
          </w:p>
          <w:p w14:paraId="1F6695A8"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3D8821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2A71731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 xml:space="preserve">multiplicity: </w:t>
            </w:r>
            <w:r w:rsidRPr="00600A50">
              <w:rPr>
                <w:rFonts w:ascii="Arial" w:eastAsia="Malgun Gothic" w:hAnsi="Arial"/>
                <w:sz w:val="18"/>
                <w:lang w:eastAsia="zh-CN"/>
              </w:rPr>
              <w:t>1</w:t>
            </w:r>
          </w:p>
          <w:p w14:paraId="5D58179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178DA91D"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09D8C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71BA2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8EC38D8" w14:textId="77777777" w:rsidTr="00733A34">
        <w:trPr>
          <w:gridAfter w:val="1"/>
          <w:wAfter w:w="9" w:type="dxa"/>
          <w:cantSplit/>
          <w:jc w:val="center"/>
        </w:trPr>
        <w:tc>
          <w:tcPr>
            <w:tcW w:w="2621" w:type="dxa"/>
          </w:tcPr>
          <w:p w14:paraId="4385D277"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lastRenderedPageBreak/>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vnfdId</w:t>
            </w:r>
          </w:p>
        </w:tc>
        <w:tc>
          <w:tcPr>
            <w:tcW w:w="5245" w:type="dxa"/>
          </w:tcPr>
          <w:p w14:paraId="7FE80175"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vnfdId</w:t>
            </w:r>
            <w:r w:rsidRPr="00600A50">
              <w:rPr>
                <w:rFonts w:ascii="Arial" w:eastAsia="Malgun Gothic" w:hAnsi="Arial" w:cs="Arial"/>
                <w:sz w:val="18"/>
                <w:szCs w:val="18"/>
                <w:lang w:eastAsia="zh-CN"/>
              </w:rPr>
              <w:t>: Identifier of the VNFD on which the VNF instance is based, see section 9.4.2 of [16]. This attribute is optional.</w:t>
            </w:r>
          </w:p>
          <w:p w14:paraId="028CEABB" w14:textId="77777777" w:rsidR="00600A50" w:rsidRPr="00600A50" w:rsidRDefault="00600A50" w:rsidP="00600A50">
            <w:pPr>
              <w:keepNext/>
              <w:keepLines/>
              <w:spacing w:after="0"/>
              <w:rPr>
                <w:rFonts w:ascii="Arial" w:eastAsia="Malgun Gothic" w:hAnsi="Arial"/>
                <w:bCs/>
                <w:sz w:val="18"/>
                <w:szCs w:val="18"/>
                <w:lang w:eastAsia="zh-CN"/>
              </w:rPr>
            </w:pPr>
            <w:r w:rsidRPr="00600A50">
              <w:rPr>
                <w:rFonts w:ascii="Arial" w:eastAsia="Malgun Gothic" w:hAnsi="Arial"/>
                <w:bCs/>
                <w:sz w:val="18"/>
                <w:szCs w:val="18"/>
                <w:lang w:eastAsia="zh-CN"/>
              </w:rPr>
              <w:t xml:space="preserve">Note: the value of this attribute is identical to that of the same attribute in clause 9.4.2 of </w:t>
            </w:r>
            <w:r w:rsidRPr="00600A50">
              <w:rPr>
                <w:rFonts w:ascii="Arial" w:eastAsia="Malgun Gothic" w:hAnsi="Arial"/>
                <w:sz w:val="18"/>
                <w:szCs w:val="18"/>
              </w:rPr>
              <w:t>ETSI GS NFV-IFA 008</w:t>
            </w:r>
            <w:r w:rsidRPr="00600A50">
              <w:rPr>
                <w:rFonts w:ascii="Arial" w:eastAsia="Malgun Gothic" w:hAnsi="Arial"/>
                <w:bCs/>
                <w:sz w:val="18"/>
                <w:szCs w:val="18"/>
                <w:lang w:eastAsia="zh-CN"/>
              </w:rPr>
              <w:t xml:space="preserve"> [16].</w:t>
            </w:r>
          </w:p>
          <w:p w14:paraId="7315B9E8"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2389FF6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00180896"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hint="eastAsia"/>
                <w:sz w:val="18"/>
                <w:lang w:eastAsia="zh-CN"/>
              </w:rPr>
              <w:t>.</w:t>
            </w:r>
            <w:r w:rsidRPr="00600A50">
              <w:rPr>
                <w:rFonts w:ascii="Arial" w:eastAsia="Malgun Gothic" w:hAnsi="Arial"/>
                <w:sz w:val="18"/>
                <w:lang w:eastAsia="zh-CN"/>
              </w:rPr>
              <w:t>1</w:t>
            </w:r>
          </w:p>
          <w:p w14:paraId="350E00C4"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7540215D"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84CE32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B3E8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D073B57" w14:textId="77777777" w:rsidTr="00733A34">
        <w:trPr>
          <w:gridAfter w:val="1"/>
          <w:wAfter w:w="9" w:type="dxa"/>
          <w:cantSplit/>
          <w:jc w:val="center"/>
        </w:trPr>
        <w:tc>
          <w:tcPr>
            <w:tcW w:w="2621" w:type="dxa"/>
          </w:tcPr>
          <w:p w14:paraId="094D7A22"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flavourId</w:t>
            </w:r>
          </w:p>
        </w:tc>
        <w:tc>
          <w:tcPr>
            <w:tcW w:w="5245" w:type="dxa"/>
          </w:tcPr>
          <w:p w14:paraId="7C531EA6"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Courier New" w:eastAsia="Malgun Gothic" w:hAnsi="Courier New" w:cs="Courier New"/>
                <w:sz w:val="18"/>
                <w:szCs w:val="18"/>
                <w:lang w:eastAsia="zh-CN"/>
              </w:rPr>
              <w:t>flavourId</w:t>
            </w:r>
            <w:r w:rsidRPr="00600A50">
              <w:rPr>
                <w:rFonts w:ascii="Arial" w:eastAsia="Malgun Gothic" w:hAnsi="Arial" w:cs="Arial"/>
                <w:sz w:val="18"/>
                <w:szCs w:val="18"/>
                <w:lang w:eastAsia="zh-CN"/>
              </w:rPr>
              <w:t xml:space="preserve">: Identifier of the VNF Deployment Flavour applied to this VNF instance, see section 9.4.3 of </w:t>
            </w:r>
            <w:r w:rsidRPr="00600A50">
              <w:rPr>
                <w:rFonts w:eastAsia="Malgun Gothic"/>
              </w:rPr>
              <w:t xml:space="preserve">ETSI GS NFV-IFA 008 </w:t>
            </w:r>
            <w:r w:rsidRPr="00600A50">
              <w:rPr>
                <w:rFonts w:ascii="Arial" w:eastAsia="Malgun Gothic" w:hAnsi="Arial" w:cs="Arial"/>
                <w:sz w:val="18"/>
                <w:szCs w:val="18"/>
                <w:lang w:eastAsia="zh-CN"/>
              </w:rPr>
              <w:t>[16]. This attribute is optional.</w:t>
            </w:r>
          </w:p>
          <w:p w14:paraId="1BCBBE44"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Note: the value of this attribute is identical to that of the same attribute in clause 9.4.3 of ETSI GS NFV-IFA 008 [16].</w:t>
            </w:r>
          </w:p>
          <w:p w14:paraId="724F0932"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5D20C2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String</w:t>
            </w:r>
          </w:p>
          <w:p w14:paraId="4CDF9FBA"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1</w:t>
            </w:r>
          </w:p>
          <w:p w14:paraId="39FF7272"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17D64B0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1308BC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14206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4652113" w14:textId="77777777" w:rsidTr="00733A34">
        <w:trPr>
          <w:gridAfter w:val="1"/>
          <w:wAfter w:w="9" w:type="dxa"/>
          <w:cantSplit/>
          <w:jc w:val="center"/>
        </w:trPr>
        <w:tc>
          <w:tcPr>
            <w:tcW w:w="2621" w:type="dxa"/>
          </w:tcPr>
          <w:p w14:paraId="497C7BA8" w14:textId="77777777" w:rsidR="00600A50" w:rsidRPr="00600A50" w:rsidRDefault="00600A50" w:rsidP="00600A50">
            <w:pPr>
              <w:keepNext/>
              <w:keepLines/>
              <w:spacing w:after="0"/>
              <w:rPr>
                <w:rFonts w:ascii="Courier New" w:eastAsia="Malgun Gothic" w:hAnsi="Courier New" w:cs="Courier New"/>
                <w:sz w:val="18"/>
                <w:szCs w:val="18"/>
                <w:lang w:eastAsia="zh-CN"/>
              </w:rPr>
            </w:pPr>
            <w:r w:rsidRPr="00600A50">
              <w:rPr>
                <w:rFonts w:ascii="Courier New" w:eastAsia="Malgun Gothic" w:hAnsi="Courier New" w:cs="Courier New" w:hint="eastAsia"/>
                <w:color w:val="000000"/>
                <w:sz w:val="18"/>
                <w:szCs w:val="18"/>
                <w:lang w:eastAsia="zh-CN"/>
              </w:rPr>
              <w:t>VnfParameter</w:t>
            </w:r>
            <w:r w:rsidRPr="00600A50">
              <w:rPr>
                <w:rFonts w:ascii="Courier New" w:eastAsia="Malgun Gothic" w:hAnsi="Courier New" w:cs="Courier New"/>
                <w:color w:val="000000"/>
                <w:sz w:val="18"/>
                <w:szCs w:val="18"/>
                <w:lang w:eastAsia="zh-CN"/>
              </w:rPr>
              <w:t>s.</w:t>
            </w:r>
            <w:r w:rsidRPr="00600A50">
              <w:rPr>
                <w:rFonts w:ascii="Courier New" w:eastAsia="Malgun Gothic" w:hAnsi="Courier New" w:cs="Courier New"/>
                <w:sz w:val="18"/>
                <w:szCs w:val="18"/>
                <w:lang w:eastAsia="zh-CN"/>
              </w:rPr>
              <w:t xml:space="preserve"> autoScalable</w:t>
            </w:r>
          </w:p>
        </w:tc>
        <w:tc>
          <w:tcPr>
            <w:tcW w:w="5245" w:type="dxa"/>
          </w:tcPr>
          <w:p w14:paraId="47A0AA08" w14:textId="77777777" w:rsidR="00600A50" w:rsidRPr="00600A50" w:rsidRDefault="00600A50" w:rsidP="00600A50">
            <w:pPr>
              <w:widowControl w:val="0"/>
              <w:autoSpaceDE w:val="0"/>
              <w:adjustRightInd w:val="0"/>
              <w:spacing w:after="0"/>
              <w:rPr>
                <w:rFonts w:ascii="Arial" w:eastAsia="DengXian" w:hAnsi="Arial" w:cs="Arial"/>
                <w:sz w:val="18"/>
                <w:szCs w:val="18"/>
                <w:lang w:eastAsia="zh-CN"/>
              </w:rPr>
            </w:pPr>
            <w:r w:rsidRPr="00600A50">
              <w:rPr>
                <w:rFonts w:ascii="Courier New" w:eastAsia="Malgun Gothic" w:hAnsi="Courier New" w:cs="Courier New"/>
                <w:sz w:val="18"/>
                <w:szCs w:val="18"/>
                <w:lang w:eastAsia="zh-CN"/>
              </w:rPr>
              <w:t>autoScalable</w:t>
            </w:r>
            <w:r w:rsidRPr="00600A50">
              <w:rPr>
                <w:rFonts w:ascii="Arial" w:eastAsia="Malgun Gothic" w:hAnsi="Arial" w:cs="Arial"/>
                <w:sz w:val="18"/>
                <w:szCs w:val="18"/>
                <w:lang w:eastAsia="zh-CN"/>
              </w:rPr>
              <w:t>: Indicator of whether the auto-scaling of this VNF instance is enabled or disabled. The type is Boolean.</w:t>
            </w:r>
            <w:r w:rsidRPr="00600A50">
              <w:rPr>
                <w:rFonts w:ascii="Arial" w:eastAsia="DengXian" w:hAnsi="Arial" w:cs="Arial"/>
                <w:sz w:val="18"/>
                <w:szCs w:val="18"/>
                <w:lang w:eastAsia="zh-CN"/>
              </w:rPr>
              <w:t xml:space="preserve"> </w:t>
            </w:r>
          </w:p>
          <w:p w14:paraId="79A7D21D" w14:textId="77777777" w:rsidR="00600A50" w:rsidRPr="00600A50" w:rsidRDefault="00600A50" w:rsidP="00600A50">
            <w:pPr>
              <w:widowControl w:val="0"/>
              <w:autoSpaceDE w:val="0"/>
              <w:adjustRightInd w:val="0"/>
              <w:spacing w:after="0"/>
              <w:rPr>
                <w:rFonts w:ascii="Arial" w:eastAsia="DengXian" w:hAnsi="Arial" w:cs="Arial"/>
                <w:sz w:val="18"/>
                <w:szCs w:val="18"/>
                <w:lang w:eastAsia="zh-CN"/>
              </w:rPr>
            </w:pPr>
            <w:r w:rsidRPr="00600A50">
              <w:rPr>
                <w:rFonts w:ascii="Arial" w:eastAsia="DengXian" w:hAnsi="Arial" w:cs="Arial"/>
                <w:sz w:val="18"/>
                <w:szCs w:val="18"/>
                <w:lang w:eastAsia="zh-CN"/>
              </w:rPr>
              <w:t>This attribute is optional.</w:t>
            </w:r>
          </w:p>
          <w:p w14:paraId="3634A13D"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1C1A80FF"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p>
          <w:p w14:paraId="3FD37653" w14:textId="77777777" w:rsidR="00600A50" w:rsidRPr="00600A50" w:rsidRDefault="00600A50" w:rsidP="00600A50">
            <w:pPr>
              <w:widowControl w:val="0"/>
              <w:autoSpaceDE w:val="0"/>
              <w:adjustRightInd w:val="0"/>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See Note2.</w:t>
            </w:r>
          </w:p>
          <w:p w14:paraId="2E6F3721" w14:textId="77777777" w:rsidR="00600A50" w:rsidRPr="00600A50" w:rsidRDefault="00600A50" w:rsidP="00600A50">
            <w:pPr>
              <w:keepNext/>
              <w:keepLines/>
              <w:spacing w:after="0"/>
              <w:rPr>
                <w:rFonts w:ascii="Arial" w:eastAsia="Malgun Gothic" w:hAnsi="Arial" w:cs="Arial"/>
                <w:sz w:val="18"/>
                <w:szCs w:val="18"/>
                <w:lang w:eastAsia="zh-CN"/>
              </w:rPr>
            </w:pPr>
          </w:p>
        </w:tc>
        <w:tc>
          <w:tcPr>
            <w:tcW w:w="1984" w:type="dxa"/>
          </w:tcPr>
          <w:p w14:paraId="7BA2B2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sz w:val="18"/>
                <w:lang w:eastAsia="zh-CN"/>
              </w:rPr>
              <w:t>Boolean</w:t>
            </w:r>
          </w:p>
          <w:p w14:paraId="2BB30738"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multiplicity: 0..</w:t>
            </w:r>
            <w:r w:rsidRPr="00600A50">
              <w:rPr>
                <w:rFonts w:ascii="Arial" w:eastAsia="Malgun Gothic" w:hAnsi="Arial"/>
                <w:sz w:val="18"/>
                <w:lang w:eastAsia="zh-CN"/>
              </w:rPr>
              <w:t>1</w:t>
            </w:r>
          </w:p>
          <w:p w14:paraId="0E28BC9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isOrdered: N/A</w:t>
            </w:r>
          </w:p>
          <w:p w14:paraId="4BD7F77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rPr>
              <w:t>isUnique: N/A</w:t>
            </w:r>
          </w:p>
          <w:p w14:paraId="373DB8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FALSE</w:t>
            </w:r>
          </w:p>
          <w:p w14:paraId="55CE3F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14BE3AA" w14:textId="77777777" w:rsidTr="00733A34">
        <w:trPr>
          <w:gridAfter w:val="1"/>
          <w:wAfter w:w="9" w:type="dxa"/>
          <w:cantSplit/>
          <w:jc w:val="center"/>
        </w:trPr>
        <w:tc>
          <w:tcPr>
            <w:tcW w:w="2621" w:type="dxa"/>
          </w:tcPr>
          <w:p w14:paraId="16B2D13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w:t>
            </w:r>
          </w:p>
        </w:tc>
        <w:tc>
          <w:tcPr>
            <w:tcW w:w="5245" w:type="dxa"/>
          </w:tcPr>
          <w:p w14:paraId="6511C3E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Vendor specific attributes of the type </w:t>
            </w:r>
            <w:r w:rsidRPr="00600A50">
              <w:rPr>
                <w:rFonts w:ascii="Courier New" w:eastAsia="Malgun Gothic" w:hAnsi="Courier New" w:cs="Courier New"/>
                <w:sz w:val="18"/>
                <w:szCs w:val="18"/>
              </w:rPr>
              <w:t>vsDataType</w:t>
            </w:r>
            <w:r w:rsidRPr="00600A50">
              <w:rPr>
                <w:rFonts w:ascii="Arial" w:eastAsia="Malgun Gothic" w:hAnsi="Arial"/>
                <w:sz w:val="18"/>
                <w:szCs w:val="18"/>
              </w:rPr>
              <w:t xml:space="preserve">. The attribute definitions including constraints (value ranges, data types, etc.) are specified in a vendor specific data format file. </w:t>
            </w:r>
          </w:p>
          <w:p w14:paraId="7594B42D" w14:textId="77777777" w:rsidR="00600A50" w:rsidRPr="00600A50" w:rsidRDefault="00600A50" w:rsidP="00600A50">
            <w:pPr>
              <w:keepNext/>
              <w:keepLines/>
              <w:spacing w:after="0"/>
              <w:rPr>
                <w:rFonts w:ascii="Arial" w:eastAsia="Malgun Gothic" w:hAnsi="Arial"/>
                <w:sz w:val="18"/>
                <w:szCs w:val="18"/>
              </w:rPr>
            </w:pPr>
          </w:p>
          <w:p w14:paraId="64D124F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w:t>
            </w:r>
          </w:p>
        </w:tc>
        <w:tc>
          <w:tcPr>
            <w:tcW w:w="1984" w:type="dxa"/>
          </w:tcPr>
          <w:p w14:paraId="468348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w:t>
            </w:r>
          </w:p>
          <w:p w14:paraId="358DE2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1F4880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w:t>
            </w:r>
          </w:p>
          <w:p w14:paraId="3B7F7A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w:t>
            </w:r>
          </w:p>
          <w:p w14:paraId="2497B1E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w:t>
            </w:r>
          </w:p>
          <w:p w14:paraId="6A913F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77D2C0C" w14:textId="77777777" w:rsidTr="00733A34">
        <w:trPr>
          <w:gridAfter w:val="1"/>
          <w:wAfter w:w="9" w:type="dxa"/>
          <w:cantSplit/>
          <w:jc w:val="center"/>
        </w:trPr>
        <w:tc>
          <w:tcPr>
            <w:tcW w:w="2621" w:type="dxa"/>
          </w:tcPr>
          <w:p w14:paraId="3769DD8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vsDataFormatVersion</w:t>
            </w:r>
          </w:p>
        </w:tc>
        <w:tc>
          <w:tcPr>
            <w:tcW w:w="5245" w:type="dxa"/>
          </w:tcPr>
          <w:p w14:paraId="7365608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Name of the data format file, including version.</w:t>
            </w:r>
          </w:p>
          <w:p w14:paraId="13353A58" w14:textId="77777777" w:rsidR="00600A50" w:rsidRPr="00600A50" w:rsidRDefault="00600A50" w:rsidP="00600A50">
            <w:pPr>
              <w:keepNext/>
              <w:keepLines/>
              <w:spacing w:after="0"/>
              <w:rPr>
                <w:rFonts w:ascii="Arial" w:eastAsia="Malgun Gothic" w:hAnsi="Arial"/>
                <w:sz w:val="18"/>
                <w:szCs w:val="18"/>
              </w:rPr>
            </w:pPr>
          </w:p>
          <w:p w14:paraId="7C0BFC0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72D0DC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1AFD3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16168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0F24A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A2FF1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C54AC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833FFCF" w14:textId="77777777" w:rsidTr="00733A34">
        <w:trPr>
          <w:gridAfter w:val="1"/>
          <w:wAfter w:w="9" w:type="dxa"/>
          <w:cantSplit/>
          <w:jc w:val="center"/>
        </w:trPr>
        <w:tc>
          <w:tcPr>
            <w:tcW w:w="2621" w:type="dxa"/>
          </w:tcPr>
          <w:p w14:paraId="380F7C6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vsDataType</w:t>
            </w:r>
          </w:p>
        </w:tc>
        <w:tc>
          <w:tcPr>
            <w:tcW w:w="5245" w:type="dxa"/>
          </w:tcPr>
          <w:p w14:paraId="4525916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4D471506" w14:textId="77777777" w:rsidR="00600A50" w:rsidRPr="00600A50" w:rsidRDefault="00600A50" w:rsidP="00600A50">
            <w:pPr>
              <w:keepNext/>
              <w:keepLines/>
              <w:spacing w:after="0"/>
              <w:rPr>
                <w:rFonts w:ascii="Arial" w:eastAsia="Malgun Gothic" w:hAnsi="Arial"/>
                <w:sz w:val="18"/>
                <w:szCs w:val="18"/>
              </w:rPr>
            </w:pPr>
          </w:p>
          <w:p w14:paraId="3AFE586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N/A</w:t>
            </w:r>
          </w:p>
        </w:tc>
        <w:tc>
          <w:tcPr>
            <w:tcW w:w="1984" w:type="dxa"/>
          </w:tcPr>
          <w:p w14:paraId="4A923D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748D9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0C801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3E9C7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A9164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C53F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63C35F8" w14:textId="77777777" w:rsidTr="00733A34">
        <w:trPr>
          <w:gridAfter w:val="1"/>
          <w:wAfter w:w="9" w:type="dxa"/>
          <w:cantSplit/>
          <w:jc w:val="center"/>
        </w:trPr>
        <w:tc>
          <w:tcPr>
            <w:tcW w:w="2621" w:type="dxa"/>
          </w:tcPr>
          <w:p w14:paraId="0DE9859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supportedPerfMetricGroups</w:t>
            </w:r>
          </w:p>
        </w:tc>
        <w:tc>
          <w:tcPr>
            <w:tcW w:w="5245" w:type="dxa"/>
          </w:tcPr>
          <w:p w14:paraId="52B5A53A"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lang w:eastAsia="zh-CN"/>
              </w:rPr>
              <w:t>A set of performance metric groups.</w:t>
            </w:r>
            <w:r w:rsidRPr="00600A50">
              <w:rPr>
                <w:rFonts w:ascii="Arial" w:eastAsia="Malgun Gothic" w:hAnsi="Arial"/>
                <w:sz w:val="18"/>
                <w:szCs w:val="18"/>
              </w:rPr>
              <w:t xml:space="preserve"> When this attribute is contained in a managed object it may define performance metrics for this object and all descendant objects.</w:t>
            </w:r>
          </w:p>
          <w:p w14:paraId="1D907997" w14:textId="77777777" w:rsidR="00600A50" w:rsidRPr="00600A50" w:rsidRDefault="00600A50" w:rsidP="00600A50">
            <w:pPr>
              <w:keepNext/>
              <w:keepLines/>
              <w:spacing w:after="0"/>
              <w:rPr>
                <w:rFonts w:ascii="Arial" w:eastAsia="Malgun Gothic" w:hAnsi="Arial"/>
                <w:sz w:val="18"/>
                <w:szCs w:val="18"/>
              </w:rPr>
            </w:pPr>
          </w:p>
          <w:p w14:paraId="4A954F5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D110934"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type: SupportedPerfMetricGroup</w:t>
            </w:r>
          </w:p>
          <w:p w14:paraId="719AF8DD"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multiplicity: *</w:t>
            </w:r>
          </w:p>
          <w:p w14:paraId="614A227B"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isOrdered: False</w:t>
            </w:r>
          </w:p>
          <w:p w14:paraId="7419AD9C"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isUnique: True</w:t>
            </w:r>
          </w:p>
          <w:p w14:paraId="18262D37"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defaultValue: None</w:t>
            </w:r>
          </w:p>
          <w:p w14:paraId="0BA14E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napToGrid w:val="0"/>
                <w:sz w:val="18"/>
              </w:rPr>
              <w:t>isNullable: False</w:t>
            </w:r>
          </w:p>
        </w:tc>
      </w:tr>
      <w:tr w:rsidR="00600A50" w:rsidRPr="00600A50" w14:paraId="6725238F" w14:textId="77777777" w:rsidTr="00733A34">
        <w:trPr>
          <w:gridAfter w:val="1"/>
          <w:wAfter w:w="9" w:type="dxa"/>
          <w:cantSplit/>
          <w:jc w:val="center"/>
        </w:trPr>
        <w:tc>
          <w:tcPr>
            <w:tcW w:w="2621" w:type="dxa"/>
          </w:tcPr>
          <w:p w14:paraId="0EEF3E7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performanceMetrics</w:t>
            </w:r>
          </w:p>
        </w:tc>
        <w:tc>
          <w:tcPr>
            <w:tcW w:w="5245" w:type="dxa"/>
          </w:tcPr>
          <w:p w14:paraId="0B3D21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performance metrics identified by name</w:t>
            </w:r>
          </w:p>
          <w:p w14:paraId="433F8CEE" w14:textId="77777777" w:rsidR="00600A50" w:rsidRPr="00600A50" w:rsidRDefault="00600A50" w:rsidP="00600A50">
            <w:pPr>
              <w:keepNext/>
              <w:keepLines/>
              <w:spacing w:after="0"/>
              <w:rPr>
                <w:rFonts w:ascii="Arial" w:eastAsia="Malgun Gothic" w:hAnsi="Arial"/>
                <w:sz w:val="18"/>
                <w:szCs w:val="18"/>
              </w:rPr>
            </w:pPr>
          </w:p>
          <w:p w14:paraId="780E5AD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59BF6516" w14:textId="77777777" w:rsidR="00600A50" w:rsidRPr="00600A50" w:rsidRDefault="00600A50" w:rsidP="00600A50">
            <w:pPr>
              <w:keepNext/>
              <w:keepLines/>
              <w:spacing w:after="0"/>
              <w:rPr>
                <w:rFonts w:ascii="Arial" w:eastAsia="Malgun Gothic" w:hAnsi="Arial"/>
                <w:sz w:val="18"/>
                <w:szCs w:val="18"/>
              </w:rPr>
            </w:pPr>
          </w:p>
          <w:p w14:paraId="1E95D06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Performance metrics include measurements defined in TS 28.552 [20] and KPIs defined in TS 28.554 [28].</w:t>
            </w:r>
          </w:p>
          <w:p w14:paraId="7468462B" w14:textId="77777777" w:rsidR="00600A50" w:rsidRPr="00600A50" w:rsidRDefault="00600A50" w:rsidP="00600A50">
            <w:pPr>
              <w:keepNext/>
              <w:keepLines/>
              <w:spacing w:after="0"/>
              <w:rPr>
                <w:rFonts w:ascii="Arial" w:eastAsia="Malgun Gothic" w:hAnsi="Arial"/>
                <w:sz w:val="18"/>
                <w:szCs w:val="18"/>
              </w:rPr>
            </w:pPr>
          </w:p>
          <w:p w14:paraId="5F58E883" w14:textId="77777777" w:rsidR="00600A50" w:rsidRPr="00600A50" w:rsidRDefault="00600A50" w:rsidP="00600A50">
            <w:pPr>
              <w:keepNext/>
              <w:keepLines/>
              <w:spacing w:after="120"/>
              <w:rPr>
                <w:rFonts w:ascii="Arial" w:eastAsia="Malgun Gothic" w:hAnsi="Arial" w:cs="Arial"/>
                <w:sz w:val="18"/>
                <w:szCs w:val="18"/>
              </w:rPr>
            </w:pPr>
            <w:r w:rsidRPr="00600A50">
              <w:rPr>
                <w:rFonts w:ascii="Arial" w:eastAsia="Malgun Gothic" w:hAnsi="Arial" w:cs="Arial"/>
                <w:sz w:val="18"/>
                <w:szCs w:val="18"/>
              </w:rPr>
              <w:t>For measurements defined in TS 28.552 [20] the name is constructed as bullet e) of the measurement definition with allowed measurement type.</w:t>
            </w:r>
          </w:p>
          <w:p w14:paraId="70DCE4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KPIs defined in TS 28.554 [28] the name is defined in the KPI definitions template, see chapter 5 in TS 28.554 [28], as the component designated with a).</w:t>
            </w:r>
          </w:p>
          <w:p w14:paraId="6532EBBA" w14:textId="77777777" w:rsidR="00600A50" w:rsidRPr="00600A50" w:rsidRDefault="00600A50" w:rsidP="00600A50">
            <w:pPr>
              <w:keepNext/>
              <w:keepLines/>
              <w:spacing w:after="0"/>
              <w:rPr>
                <w:rFonts w:ascii="Arial" w:eastAsia="Malgun Gothic" w:hAnsi="Arial"/>
                <w:sz w:val="18"/>
                <w:szCs w:val="18"/>
              </w:rPr>
            </w:pPr>
          </w:p>
          <w:p w14:paraId="6D8A344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measurements the name is defined elsewhere.</w:t>
            </w:r>
          </w:p>
          <w:p w14:paraId="6A0495B4"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CF01B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26708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5CA44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BB183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41AA2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CE062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D4A6129" w14:textId="77777777" w:rsidTr="00733A34">
        <w:trPr>
          <w:gridAfter w:val="1"/>
          <w:wAfter w:w="9" w:type="dxa"/>
          <w:cantSplit/>
          <w:jc w:val="center"/>
        </w:trPr>
        <w:tc>
          <w:tcPr>
            <w:tcW w:w="2621" w:type="dxa"/>
          </w:tcPr>
          <w:p w14:paraId="16D212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lastRenderedPageBreak/>
              <w:t>supportedTraceMetrics</w:t>
            </w:r>
          </w:p>
        </w:tc>
        <w:tc>
          <w:tcPr>
            <w:tcW w:w="5245" w:type="dxa"/>
          </w:tcPr>
          <w:p w14:paraId="14221AC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lang w:eastAsia="zh-CN"/>
              </w:rPr>
              <w:t>List of trace metrics.</w:t>
            </w:r>
            <w:r w:rsidRPr="00600A50">
              <w:rPr>
                <w:rFonts w:ascii="Arial" w:eastAsia="Malgun Gothic" w:hAnsi="Arial"/>
                <w:sz w:val="18"/>
                <w:szCs w:val="18"/>
              </w:rPr>
              <w:t xml:space="preserve"> When this attribute is contained in a managed object it defines the trace metrics supported for this object and all descendant objects.</w:t>
            </w:r>
          </w:p>
          <w:p w14:paraId="7B6A587F" w14:textId="77777777" w:rsidR="00600A50" w:rsidRPr="00600A50" w:rsidRDefault="00600A50" w:rsidP="00600A50">
            <w:pPr>
              <w:keepNext/>
              <w:keepLines/>
              <w:spacing w:after="0"/>
              <w:rPr>
                <w:rFonts w:ascii="Arial" w:eastAsia="Malgun Gothic" w:hAnsi="Arial"/>
                <w:sz w:val="18"/>
              </w:rPr>
            </w:pPr>
          </w:p>
          <w:p w14:paraId="39D20B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4A078878" w14:textId="77777777" w:rsidR="00600A50" w:rsidRPr="00600A50" w:rsidRDefault="00600A50" w:rsidP="00600A50">
            <w:pPr>
              <w:keepNext/>
              <w:keepLines/>
              <w:spacing w:after="0"/>
              <w:rPr>
                <w:rFonts w:ascii="Arial" w:eastAsia="Malgun Gothic" w:hAnsi="Arial"/>
                <w:sz w:val="18"/>
                <w:szCs w:val="18"/>
              </w:rPr>
            </w:pPr>
          </w:p>
          <w:p w14:paraId="1E0B501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trace metrics the name is defined elsewhere.</w:t>
            </w:r>
          </w:p>
          <w:p w14:paraId="330C5CCC" w14:textId="77777777" w:rsidR="00600A50" w:rsidRPr="00600A50" w:rsidRDefault="00600A50" w:rsidP="00600A50">
            <w:pPr>
              <w:keepNext/>
              <w:keepLines/>
              <w:spacing w:after="0"/>
              <w:rPr>
                <w:rFonts w:ascii="Arial" w:eastAsia="Malgun Gothic" w:hAnsi="Arial"/>
                <w:sz w:val="18"/>
                <w:szCs w:val="18"/>
              </w:rPr>
            </w:pPr>
          </w:p>
          <w:p w14:paraId="7C50BAC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401B2942"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z w:val="18"/>
              </w:rPr>
              <w:t>type: String</w:t>
            </w:r>
          </w:p>
          <w:p w14:paraId="6D0A9A45"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multiplicity: *</w:t>
            </w:r>
          </w:p>
          <w:p w14:paraId="4ACD4C57"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isOrdered: False</w:t>
            </w:r>
          </w:p>
          <w:p w14:paraId="40F68870"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isUnique: True</w:t>
            </w:r>
          </w:p>
          <w:p w14:paraId="4CDCFA91" w14:textId="77777777" w:rsidR="00600A50" w:rsidRPr="00600A50" w:rsidRDefault="00600A50" w:rsidP="00600A50">
            <w:pPr>
              <w:keepNext/>
              <w:keepLines/>
              <w:spacing w:after="0"/>
              <w:rPr>
                <w:rFonts w:ascii="Arial" w:eastAsia="Malgun Gothic" w:hAnsi="Arial"/>
                <w:snapToGrid w:val="0"/>
                <w:sz w:val="18"/>
              </w:rPr>
            </w:pPr>
            <w:r w:rsidRPr="00600A50">
              <w:rPr>
                <w:rFonts w:ascii="Arial" w:eastAsia="Malgun Gothic" w:hAnsi="Arial"/>
                <w:snapToGrid w:val="0"/>
                <w:sz w:val="18"/>
              </w:rPr>
              <w:t>defaultValue: None</w:t>
            </w:r>
          </w:p>
          <w:p w14:paraId="54856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napToGrid w:val="0"/>
                <w:sz w:val="18"/>
              </w:rPr>
              <w:t>isNullable: False</w:t>
            </w:r>
          </w:p>
        </w:tc>
      </w:tr>
      <w:tr w:rsidR="00600A50" w:rsidRPr="00600A50" w14:paraId="5148F78C" w14:textId="77777777" w:rsidTr="00733A34">
        <w:trPr>
          <w:gridAfter w:val="1"/>
          <w:wAfter w:w="9" w:type="dxa"/>
          <w:cantSplit/>
          <w:jc w:val="center"/>
        </w:trPr>
        <w:tc>
          <w:tcPr>
            <w:tcW w:w="2621" w:type="dxa"/>
          </w:tcPr>
          <w:p w14:paraId="497E2D0C"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Courier New" w:eastAsia="Malgun Gothic" w:hAnsi="Courier New" w:cs="Courier New"/>
                <w:sz w:val="18"/>
                <w:szCs w:val="18"/>
              </w:rPr>
              <w:t>listOfTraceMetrics</w:t>
            </w:r>
          </w:p>
        </w:tc>
        <w:tc>
          <w:tcPr>
            <w:tcW w:w="5245" w:type="dxa"/>
          </w:tcPr>
          <w:p w14:paraId="0893065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trace metrics identified by name.</w:t>
            </w:r>
          </w:p>
          <w:p w14:paraId="0B662CEB" w14:textId="77777777" w:rsidR="00600A50" w:rsidRPr="00600A50" w:rsidRDefault="00600A50" w:rsidP="00600A50">
            <w:pPr>
              <w:keepNext/>
              <w:keepLines/>
              <w:spacing w:after="0"/>
              <w:rPr>
                <w:rFonts w:ascii="Arial" w:eastAsia="Malgun Gothic" w:hAnsi="Arial"/>
                <w:sz w:val="18"/>
                <w:szCs w:val="18"/>
              </w:rPr>
            </w:pPr>
          </w:p>
          <w:p w14:paraId="69D5DE8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4CC6D2DC" w14:textId="77777777" w:rsidR="00600A50" w:rsidRPr="00600A50" w:rsidRDefault="00600A50" w:rsidP="00600A50">
            <w:pPr>
              <w:keepNext/>
              <w:keepLines/>
              <w:spacing w:after="0"/>
              <w:rPr>
                <w:rFonts w:ascii="Arial" w:eastAsia="Malgun Gothic" w:hAnsi="Arial"/>
                <w:sz w:val="18"/>
                <w:szCs w:val="18"/>
                <w:highlight w:val="yellow"/>
              </w:rPr>
            </w:pPr>
          </w:p>
          <w:p w14:paraId="029418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For non-3GPP specified trace metrics the name is defined elsewhere.</w:t>
            </w:r>
          </w:p>
          <w:p w14:paraId="06787F56" w14:textId="77777777" w:rsidR="00600A50" w:rsidRPr="00600A50" w:rsidRDefault="00600A50" w:rsidP="00600A50">
            <w:pPr>
              <w:keepNext/>
              <w:keepLines/>
              <w:spacing w:after="0"/>
              <w:rPr>
                <w:rFonts w:ascii="Arial" w:eastAsia="Malgun Gothic" w:hAnsi="Arial"/>
                <w:sz w:val="18"/>
                <w:szCs w:val="18"/>
              </w:rPr>
            </w:pPr>
          </w:p>
          <w:p w14:paraId="57B9B2E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0A111C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4D76AE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D1434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B41A3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037C9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72C80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5426718" w14:textId="77777777" w:rsidTr="00733A34">
        <w:trPr>
          <w:gridAfter w:val="1"/>
          <w:wAfter w:w="9" w:type="dxa"/>
          <w:cantSplit/>
          <w:jc w:val="center"/>
        </w:trPr>
        <w:tc>
          <w:tcPr>
            <w:tcW w:w="2621" w:type="dxa"/>
          </w:tcPr>
          <w:p w14:paraId="774D970A" w14:textId="77777777" w:rsidR="00600A50" w:rsidRPr="00600A50" w:rsidDel="00F7300A"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rootObjectInstances</w:t>
            </w:r>
          </w:p>
        </w:tc>
        <w:tc>
          <w:tcPr>
            <w:tcW w:w="5245" w:type="dxa"/>
          </w:tcPr>
          <w:p w14:paraId="76A84B06" w14:textId="77777777" w:rsidR="00600A50" w:rsidRPr="00600A50" w:rsidDel="0049596D"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315310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5AB496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CECF6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9C778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46460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9C63D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7AB971B" w14:textId="77777777" w:rsidTr="00733A34">
        <w:trPr>
          <w:gridAfter w:val="1"/>
          <w:wAfter w:w="9" w:type="dxa"/>
          <w:cantSplit/>
          <w:jc w:val="center"/>
        </w:trPr>
        <w:tc>
          <w:tcPr>
            <w:tcW w:w="2621" w:type="dxa"/>
          </w:tcPr>
          <w:p w14:paraId="7F79CDD2" w14:textId="77777777" w:rsidR="00600A50" w:rsidRPr="00600A50" w:rsidDel="00F7300A"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rPr>
              <w:t>reportingMethods</w:t>
            </w:r>
          </w:p>
        </w:tc>
        <w:tc>
          <w:tcPr>
            <w:tcW w:w="5245" w:type="dxa"/>
          </w:tcPr>
          <w:p w14:paraId="7ED9E3C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reporting methods for performance metrics</w:t>
            </w:r>
          </w:p>
          <w:p w14:paraId="0804381E" w14:textId="77777777" w:rsidR="00600A50" w:rsidRPr="00600A50" w:rsidRDefault="00600A50" w:rsidP="00600A50">
            <w:pPr>
              <w:keepNext/>
              <w:keepLines/>
              <w:spacing w:after="0"/>
              <w:rPr>
                <w:rFonts w:ascii="Arial" w:eastAsia="Malgun Gothic" w:hAnsi="Arial"/>
                <w:sz w:val="18"/>
                <w:szCs w:val="18"/>
              </w:rPr>
            </w:pPr>
          </w:p>
          <w:p w14:paraId="24E97CE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2C68EDD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"FILE_BASED_LOC_SET_BY_PRODUCER",</w:t>
            </w:r>
          </w:p>
          <w:p w14:paraId="50789D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"FILE_BASED_LOC_SET_BY_CONSUMER",</w:t>
            </w:r>
          </w:p>
          <w:p w14:paraId="3E4F8AFA" w14:textId="77777777" w:rsidR="00600A50" w:rsidRPr="00600A50" w:rsidDel="0049596D"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 "STREAM_BASED"</w:t>
            </w:r>
          </w:p>
        </w:tc>
        <w:tc>
          <w:tcPr>
            <w:tcW w:w="1984" w:type="dxa"/>
          </w:tcPr>
          <w:p w14:paraId="0C9378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08884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0586F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BC6911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BBA37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1E41FF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54425F" w14:textId="77777777" w:rsidTr="00733A34">
        <w:trPr>
          <w:gridAfter w:val="1"/>
          <w:wAfter w:w="9" w:type="dxa"/>
          <w:cantSplit/>
          <w:jc w:val="center"/>
        </w:trPr>
        <w:tc>
          <w:tcPr>
            <w:tcW w:w="2621" w:type="dxa"/>
          </w:tcPr>
          <w:p w14:paraId="3CD0C6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lang w:val="de-DE"/>
              </w:rPr>
              <w:t>jobRef</w:t>
            </w:r>
          </w:p>
        </w:tc>
        <w:tc>
          <w:tcPr>
            <w:tcW w:w="5245" w:type="dxa"/>
          </w:tcPr>
          <w:p w14:paraId="304D488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Object instance of the </w:t>
            </w:r>
            <w:r w:rsidRPr="00600A50">
              <w:rPr>
                <w:rFonts w:ascii="Courier New" w:eastAsia="Malgun Gothic" w:hAnsi="Courier New" w:cs="Courier New"/>
                <w:sz w:val="18"/>
              </w:rPr>
              <w:t>PerfMetricJob</w:t>
            </w:r>
            <w:r w:rsidRPr="00600A50" w:rsidDel="00C45E67">
              <w:rPr>
                <w:rFonts w:ascii="Arial" w:eastAsia="Malgun Gothic" w:hAnsi="Arial" w:cs="Arial"/>
                <w:sz w:val="18"/>
                <w:szCs w:val="18"/>
              </w:rPr>
              <w:t xml:space="preserve"> </w:t>
            </w:r>
            <w:r w:rsidRPr="00600A50">
              <w:rPr>
                <w:rFonts w:ascii="Arial" w:eastAsia="Malgun Gothic" w:hAnsi="Arial" w:cs="Arial"/>
                <w:sz w:val="18"/>
                <w:szCs w:val="18"/>
              </w:rPr>
              <w:t xml:space="preserve">or </w:t>
            </w:r>
            <w:r w:rsidRPr="00600A50">
              <w:rPr>
                <w:rFonts w:ascii="Courier New" w:eastAsia="Malgun Gothic" w:hAnsi="Courier New" w:cs="Courier New"/>
                <w:sz w:val="18"/>
              </w:rPr>
              <w:t>TraceJob</w:t>
            </w:r>
            <w:r w:rsidRPr="00600A50">
              <w:rPr>
                <w:rFonts w:ascii="Arial" w:eastAsia="Malgun Gothic" w:hAnsi="Arial" w:cs="Arial"/>
                <w:sz w:val="18"/>
                <w:szCs w:val="18"/>
              </w:rPr>
              <w:t xml:space="preserve"> that produced the file.</w:t>
            </w:r>
          </w:p>
          <w:p w14:paraId="1FE48F3B" w14:textId="77777777" w:rsidR="00600A50" w:rsidRPr="00600A50" w:rsidRDefault="00600A50" w:rsidP="00600A50">
            <w:pPr>
              <w:keepNext/>
              <w:keepLines/>
              <w:spacing w:after="0"/>
              <w:rPr>
                <w:rFonts w:ascii="Arial" w:eastAsia="Malgun Gothic" w:hAnsi="Arial" w:cs="Arial"/>
                <w:sz w:val="18"/>
                <w:szCs w:val="18"/>
              </w:rPr>
            </w:pPr>
          </w:p>
          <w:p w14:paraId="1E578DA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NA</w:t>
            </w:r>
          </w:p>
        </w:tc>
        <w:tc>
          <w:tcPr>
            <w:tcW w:w="1984" w:type="dxa"/>
          </w:tcPr>
          <w:p w14:paraId="1FE1CA2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Dn</w:t>
            </w:r>
          </w:p>
          <w:p w14:paraId="34154A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2FE583B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12FB84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5613841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5BE44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F1030E9" w14:textId="77777777" w:rsidTr="00733A34">
        <w:trPr>
          <w:gridAfter w:val="1"/>
          <w:wAfter w:w="9" w:type="dxa"/>
          <w:cantSplit/>
          <w:jc w:val="center"/>
        </w:trPr>
        <w:tc>
          <w:tcPr>
            <w:tcW w:w="2621" w:type="dxa"/>
          </w:tcPr>
          <w:p w14:paraId="4E830D8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lang w:val="de-DE"/>
              </w:rPr>
              <w:t>jobId</w:t>
            </w:r>
          </w:p>
        </w:tc>
        <w:tc>
          <w:tcPr>
            <w:tcW w:w="5245" w:type="dxa"/>
          </w:tcPr>
          <w:p w14:paraId="14A9E3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Identifier to associate multiple instances of a </w:t>
            </w:r>
            <w:r w:rsidRPr="00600A50">
              <w:rPr>
                <w:rFonts w:ascii="Courier New" w:eastAsia="Malgun Gothic" w:hAnsi="Courier New" w:cs="Courier New"/>
                <w:sz w:val="18"/>
                <w:szCs w:val="18"/>
              </w:rPr>
              <w:t>PerfMetricJob</w:t>
            </w:r>
            <w:r w:rsidRPr="00600A50">
              <w:rPr>
                <w:rFonts w:ascii="Arial" w:eastAsia="Malgun Gothic" w:hAnsi="Arial" w:cs="Arial"/>
                <w:sz w:val="18"/>
                <w:szCs w:val="18"/>
              </w:rPr>
              <w:t xml:space="preserve">, a </w:t>
            </w:r>
            <w:r w:rsidRPr="00600A50">
              <w:rPr>
                <w:rFonts w:ascii="Courier New" w:eastAsia="Malgun Gothic" w:hAnsi="Courier New" w:cs="Courier New"/>
                <w:sz w:val="18"/>
                <w:szCs w:val="18"/>
              </w:rPr>
              <w:t xml:space="preserve">TraceJob </w:t>
            </w:r>
            <w:r w:rsidRPr="00600A50">
              <w:rPr>
                <w:rFonts w:ascii="Arial" w:eastAsia="Malgun Gothic" w:hAnsi="Arial" w:cs="Arial"/>
                <w:sz w:val="18"/>
                <w:szCs w:val="18"/>
              </w:rPr>
              <w:t>or a</w:t>
            </w:r>
            <w:r w:rsidRPr="00600A50">
              <w:rPr>
                <w:rFonts w:ascii="Courier New" w:eastAsia="Malgun Gothic" w:hAnsi="Courier New" w:cs="Courier New"/>
                <w:sz w:val="18"/>
                <w:szCs w:val="18"/>
              </w:rPr>
              <w:t xml:space="preserve"> QMCJob</w:t>
            </w:r>
            <w:r w:rsidRPr="00600A50">
              <w:rPr>
                <w:rFonts w:ascii="Arial" w:eastAsia="Malgun Gothic" w:hAnsi="Arial" w:cs="Arial"/>
                <w:sz w:val="18"/>
                <w:szCs w:val="18"/>
              </w:rPr>
              <w:t xml:space="preserve"> or to associate a</w:t>
            </w:r>
            <w:r w:rsidRPr="00600A50">
              <w:rPr>
                <w:rFonts w:ascii="Courier New" w:eastAsia="Malgun Gothic" w:hAnsi="Courier New" w:cs="Courier New"/>
                <w:sz w:val="18"/>
                <w:szCs w:val="18"/>
              </w:rPr>
              <w:t xml:space="preserve"> ManagementDataCollection</w:t>
            </w:r>
            <w:r w:rsidRPr="00600A50">
              <w:rPr>
                <w:rFonts w:ascii="Arial" w:eastAsia="Malgun Gothic" w:hAnsi="Arial" w:cs="Arial"/>
                <w:sz w:val="18"/>
                <w:szCs w:val="18"/>
              </w:rPr>
              <w:t xml:space="preserve"> instance with the derived </w:t>
            </w:r>
            <w:r w:rsidRPr="00600A50">
              <w:rPr>
                <w:rFonts w:ascii="Courier New" w:eastAsia="Malgun Gothic" w:hAnsi="Courier New" w:cs="Courier New"/>
                <w:sz w:val="18"/>
              </w:rPr>
              <w:t>PerfMetricJob</w:t>
            </w:r>
            <w:r w:rsidRPr="00600A50">
              <w:rPr>
                <w:rFonts w:ascii="Arial" w:eastAsia="Malgun Gothic" w:hAnsi="Arial" w:cs="Arial"/>
                <w:sz w:val="18"/>
              </w:rPr>
              <w:t xml:space="preserve"> or</w:t>
            </w:r>
            <w:r w:rsidRPr="00600A50">
              <w:rPr>
                <w:rFonts w:ascii="Arial" w:eastAsia="Malgun Gothic" w:hAnsi="Arial"/>
                <w:noProof/>
                <w:sz w:val="18"/>
              </w:rPr>
              <w:t xml:space="preserve"> </w:t>
            </w:r>
            <w:r w:rsidRPr="00600A50">
              <w:rPr>
                <w:rFonts w:ascii="Courier New" w:eastAsia="Malgun Gothic" w:hAnsi="Courier New" w:cs="Courier New"/>
                <w:sz w:val="18"/>
              </w:rPr>
              <w:t>TraceJob</w:t>
            </w:r>
            <w:r w:rsidRPr="00600A50">
              <w:rPr>
                <w:rFonts w:ascii="Arial" w:eastAsia="Malgun Gothic" w:hAnsi="Arial" w:cs="Arial"/>
                <w:sz w:val="18"/>
              </w:rPr>
              <w:t xml:space="preserve"> instances</w:t>
            </w:r>
            <w:r w:rsidRPr="00600A50">
              <w:rPr>
                <w:rFonts w:ascii="Arial" w:eastAsia="Malgun Gothic" w:hAnsi="Arial" w:cs="Arial"/>
                <w:sz w:val="18"/>
                <w:szCs w:val="18"/>
              </w:rPr>
              <w:t>.</w:t>
            </w:r>
          </w:p>
        </w:tc>
        <w:tc>
          <w:tcPr>
            <w:tcW w:w="1984" w:type="dxa"/>
          </w:tcPr>
          <w:p w14:paraId="54811D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85CF5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148E62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4B241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5991B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DAF09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21A2488" w14:textId="77777777" w:rsidTr="00733A34">
        <w:trPr>
          <w:gridAfter w:val="1"/>
          <w:wAfter w:w="9" w:type="dxa"/>
          <w:cantSplit/>
          <w:jc w:val="center"/>
        </w:trPr>
        <w:tc>
          <w:tcPr>
            <w:tcW w:w="2621" w:type="dxa"/>
          </w:tcPr>
          <w:p w14:paraId="0B313DE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rPr>
              <w:t>granularityPeriod</w:t>
            </w:r>
          </w:p>
        </w:tc>
        <w:tc>
          <w:tcPr>
            <w:tcW w:w="5245" w:type="dxa"/>
          </w:tcPr>
          <w:p w14:paraId="7B217A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 used to produce performance metrics. The period is defined in seconds.</w:t>
            </w:r>
          </w:p>
          <w:p w14:paraId="4E626C75" w14:textId="77777777" w:rsidR="00600A50" w:rsidRPr="00600A50" w:rsidRDefault="00600A50" w:rsidP="00600A50">
            <w:pPr>
              <w:keepNext/>
              <w:keepLines/>
              <w:spacing w:after="0"/>
              <w:rPr>
                <w:rFonts w:ascii="Arial" w:eastAsia="Malgun Gothic" w:hAnsi="Arial"/>
                <w:sz w:val="18"/>
                <w:szCs w:val="18"/>
              </w:rPr>
            </w:pPr>
          </w:p>
          <w:p w14:paraId="30E79B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Note 4.</w:t>
            </w:r>
          </w:p>
          <w:p w14:paraId="404AEC4C" w14:textId="77777777" w:rsidR="00600A50" w:rsidRPr="00600A50" w:rsidRDefault="00600A50" w:rsidP="00600A50">
            <w:pPr>
              <w:keepNext/>
              <w:keepLines/>
              <w:spacing w:after="0"/>
              <w:rPr>
                <w:rFonts w:ascii="Arial" w:eastAsia="Malgun Gothic" w:hAnsi="Arial"/>
                <w:sz w:val="18"/>
                <w:szCs w:val="18"/>
              </w:rPr>
            </w:pPr>
          </w:p>
          <w:p w14:paraId="1557F3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6A34CC0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0683B3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580C3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7E5F9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C9901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4D749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E33257D" w14:textId="77777777" w:rsidTr="00733A34">
        <w:trPr>
          <w:gridAfter w:val="1"/>
          <w:wAfter w:w="9" w:type="dxa"/>
          <w:cantSplit/>
          <w:jc w:val="center"/>
        </w:trPr>
        <w:tc>
          <w:tcPr>
            <w:tcW w:w="2621" w:type="dxa"/>
          </w:tcPr>
          <w:p w14:paraId="2FF840B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color w:val="000000"/>
                <w:sz w:val="18"/>
                <w:szCs w:val="18"/>
              </w:rPr>
              <w:t>granularityPeriods</w:t>
            </w:r>
          </w:p>
        </w:tc>
        <w:tc>
          <w:tcPr>
            <w:tcW w:w="5245" w:type="dxa"/>
          </w:tcPr>
          <w:p w14:paraId="61D74EA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periods supported for the production of associated performance metrics. The period is defined in seconds.</w:t>
            </w:r>
          </w:p>
          <w:p w14:paraId="1BF1098D" w14:textId="77777777" w:rsidR="00600A50" w:rsidRPr="00600A50" w:rsidRDefault="00600A50" w:rsidP="00600A50">
            <w:pPr>
              <w:keepNext/>
              <w:keepLines/>
              <w:spacing w:after="0"/>
              <w:rPr>
                <w:rFonts w:ascii="Arial" w:eastAsia="Malgun Gothic" w:hAnsi="Arial"/>
                <w:sz w:val="18"/>
                <w:szCs w:val="18"/>
              </w:rPr>
            </w:pPr>
          </w:p>
          <w:p w14:paraId="090838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Integer with a minimum value of 1</w:t>
            </w:r>
          </w:p>
        </w:tc>
        <w:tc>
          <w:tcPr>
            <w:tcW w:w="1984" w:type="dxa"/>
          </w:tcPr>
          <w:p w14:paraId="1B6C24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EC2E2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357757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False </w:t>
            </w:r>
          </w:p>
          <w:p w14:paraId="3E6213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3929E4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CE7A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8B3EA4" w14:textId="77777777" w:rsidTr="00733A34">
        <w:trPr>
          <w:gridAfter w:val="1"/>
          <w:wAfter w:w="9" w:type="dxa"/>
          <w:cantSplit/>
          <w:jc w:val="center"/>
        </w:trPr>
        <w:tc>
          <w:tcPr>
            <w:tcW w:w="2621" w:type="dxa"/>
          </w:tcPr>
          <w:p w14:paraId="2B31E4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lastRenderedPageBreak/>
              <w:t>reportingCtrl</w:t>
            </w:r>
          </w:p>
        </w:tc>
        <w:tc>
          <w:tcPr>
            <w:tcW w:w="5245" w:type="dxa"/>
          </w:tcPr>
          <w:p w14:paraId="342770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Selecting the reporting method and defining associated control parameters.</w:t>
            </w:r>
          </w:p>
        </w:tc>
        <w:tc>
          <w:tcPr>
            <w:tcW w:w="1984" w:type="dxa"/>
          </w:tcPr>
          <w:p w14:paraId="6812A3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ReportingCtrl</w:t>
            </w:r>
          </w:p>
          <w:p w14:paraId="2E21F0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718C9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D0070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4F79F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B8D9E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994BBCF" w14:textId="77777777" w:rsidTr="00733A34">
        <w:trPr>
          <w:gridAfter w:val="1"/>
          <w:wAfter w:w="9" w:type="dxa"/>
          <w:cantSplit/>
          <w:jc w:val="center"/>
        </w:trPr>
        <w:tc>
          <w:tcPr>
            <w:tcW w:w="2621" w:type="dxa"/>
          </w:tcPr>
          <w:p w14:paraId="58EEF25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fileReportingPeriod</w:t>
            </w:r>
          </w:p>
        </w:tc>
        <w:tc>
          <w:tcPr>
            <w:tcW w:w="5245" w:type="dxa"/>
          </w:tcPr>
          <w:p w14:paraId="61D4E35A" w14:textId="77777777" w:rsidR="00600A50" w:rsidRPr="00600A50" w:rsidRDefault="00600A50" w:rsidP="00600A50">
            <w:pPr>
              <w:keepNext/>
              <w:keepLines/>
              <w:spacing w:after="0"/>
              <w:rPr>
                <w:rFonts w:ascii="Arial" w:eastAsia="Malgun Gothic" w:hAnsi="Arial"/>
                <w:sz w:val="18"/>
                <w:szCs w:val="18"/>
              </w:rPr>
            </w:pPr>
            <w:bookmarkStart w:id="8" w:name="_Hlk40895371"/>
            <w:r w:rsidRPr="00600A50">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3F22E06B" w14:textId="77777777" w:rsidR="00600A50" w:rsidRPr="00600A50" w:rsidRDefault="00600A50" w:rsidP="00600A50">
            <w:pPr>
              <w:keepNext/>
              <w:keepLines/>
              <w:spacing w:after="0"/>
              <w:rPr>
                <w:rFonts w:ascii="Arial" w:eastAsia="Malgun Gothic" w:hAnsi="Arial"/>
                <w:sz w:val="18"/>
                <w:szCs w:val="18"/>
              </w:rPr>
            </w:pPr>
          </w:p>
          <w:p w14:paraId="380831D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allowedValues: M</w:t>
            </w:r>
            <w:r w:rsidRPr="00600A50">
              <w:rPr>
                <w:rFonts w:ascii="Arial" w:eastAsia="Malgun Gothic" w:hAnsi="Arial" w:cs="Arial"/>
                <w:color w:val="000000"/>
                <w:sz w:val="18"/>
                <w:szCs w:val="18"/>
              </w:rPr>
              <w:t xml:space="preserve">ultiples of </w:t>
            </w:r>
            <w:r w:rsidRPr="00600A50">
              <w:rPr>
                <w:rFonts w:ascii="Courier New" w:eastAsia="Malgun Gothic" w:hAnsi="Courier New" w:cs="Courier New"/>
                <w:color w:val="000000"/>
                <w:sz w:val="18"/>
                <w:szCs w:val="18"/>
              </w:rPr>
              <w:t>granularityPeriod</w:t>
            </w:r>
            <w:bookmarkEnd w:id="8"/>
          </w:p>
        </w:tc>
        <w:tc>
          <w:tcPr>
            <w:tcW w:w="1984" w:type="dxa"/>
          </w:tcPr>
          <w:p w14:paraId="2D6D4E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55783A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0643B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04CB5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9D291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E2697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006B869" w14:textId="77777777" w:rsidTr="00733A34">
        <w:trPr>
          <w:gridAfter w:val="1"/>
          <w:wAfter w:w="9" w:type="dxa"/>
          <w:cantSplit/>
          <w:jc w:val="center"/>
        </w:trPr>
        <w:tc>
          <w:tcPr>
            <w:tcW w:w="2621" w:type="dxa"/>
          </w:tcPr>
          <w:p w14:paraId="29F5BB6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en-US"/>
              </w:rPr>
              <w:t>_linkToFiles</w:t>
            </w:r>
          </w:p>
        </w:tc>
        <w:tc>
          <w:tcPr>
            <w:tcW w:w="5245" w:type="dxa"/>
          </w:tcPr>
          <w:p w14:paraId="5322678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Link to a </w:t>
            </w:r>
            <w:r w:rsidRPr="00600A50">
              <w:rPr>
                <w:rFonts w:ascii="Courier New" w:eastAsia="Malgun Gothic" w:hAnsi="Courier New" w:cs="Courier New"/>
                <w:sz w:val="18"/>
              </w:rPr>
              <w:t>Files</w:t>
            </w:r>
            <w:r w:rsidRPr="00600A50" w:rsidDel="00C45E67">
              <w:rPr>
                <w:rFonts w:ascii="Arial" w:eastAsia="Malgun Gothic" w:hAnsi="Arial"/>
                <w:sz w:val="18"/>
                <w:szCs w:val="18"/>
              </w:rPr>
              <w:t xml:space="preserve"> </w:t>
            </w:r>
            <w:r w:rsidRPr="00600A50">
              <w:rPr>
                <w:rFonts w:ascii="Arial" w:eastAsia="Malgun Gothic" w:hAnsi="Arial"/>
                <w:sz w:val="18"/>
                <w:szCs w:val="18"/>
              </w:rPr>
              <w:t>object.</w:t>
            </w:r>
          </w:p>
          <w:p w14:paraId="69E9B5F3" w14:textId="77777777" w:rsidR="00600A50" w:rsidRPr="00600A50" w:rsidRDefault="00600A50" w:rsidP="00600A50">
            <w:pPr>
              <w:keepNext/>
              <w:keepLines/>
              <w:spacing w:after="0"/>
              <w:rPr>
                <w:rFonts w:ascii="Arial" w:eastAsia="Malgun Gothic" w:hAnsi="Arial"/>
                <w:sz w:val="18"/>
              </w:rPr>
            </w:pPr>
          </w:p>
          <w:p w14:paraId="45F60F4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0BB60F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String</w:t>
            </w:r>
          </w:p>
          <w:p w14:paraId="628FF8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483F60C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426FF86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5C98450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589DFD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212E6A1E" w14:textId="77777777" w:rsidTr="00733A34">
        <w:trPr>
          <w:gridAfter w:val="1"/>
          <w:wAfter w:w="9" w:type="dxa"/>
          <w:cantSplit/>
          <w:jc w:val="center"/>
        </w:trPr>
        <w:tc>
          <w:tcPr>
            <w:tcW w:w="2621" w:type="dxa"/>
          </w:tcPr>
          <w:p w14:paraId="5CDD60C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streamTarget</w:t>
            </w:r>
          </w:p>
        </w:tc>
        <w:tc>
          <w:tcPr>
            <w:tcW w:w="5245" w:type="dxa"/>
          </w:tcPr>
          <w:p w14:paraId="33D744F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stream target for the stream-based reporting method.</w:t>
            </w:r>
          </w:p>
          <w:p w14:paraId="647E26F9" w14:textId="77777777" w:rsidR="00600A50" w:rsidRPr="00600A50" w:rsidRDefault="00600A50" w:rsidP="00600A50">
            <w:pPr>
              <w:keepNext/>
              <w:keepLines/>
              <w:spacing w:after="0"/>
              <w:rPr>
                <w:rFonts w:ascii="Arial" w:eastAsia="Malgun Gothic" w:hAnsi="Arial"/>
                <w:sz w:val="18"/>
                <w:szCs w:val="18"/>
              </w:rPr>
            </w:pPr>
          </w:p>
          <w:p w14:paraId="56AA1D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7476C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A19D7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C776A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C4414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AD793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B4215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C93CA5" w14:textId="77777777" w:rsidTr="00733A34">
        <w:trPr>
          <w:gridAfter w:val="1"/>
          <w:wAfter w:w="9" w:type="dxa"/>
          <w:cantSplit/>
          <w:jc w:val="center"/>
        </w:trPr>
        <w:tc>
          <w:tcPr>
            <w:tcW w:w="2621" w:type="dxa"/>
          </w:tcPr>
          <w:p w14:paraId="0CA9C4F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administrativeState</w:t>
            </w:r>
          </w:p>
        </w:tc>
        <w:tc>
          <w:tcPr>
            <w:tcW w:w="5245" w:type="dxa"/>
          </w:tcPr>
          <w:p w14:paraId="67F4DBF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37A77616" w14:textId="77777777" w:rsidR="00600A50" w:rsidRPr="00600A50" w:rsidRDefault="00600A50" w:rsidP="00600A50">
            <w:pPr>
              <w:keepNext/>
              <w:keepLines/>
              <w:spacing w:after="0"/>
              <w:rPr>
                <w:rFonts w:ascii="Arial" w:eastAsia="Malgun Gothic" w:hAnsi="Arial"/>
                <w:sz w:val="18"/>
                <w:szCs w:val="18"/>
              </w:rPr>
            </w:pPr>
          </w:p>
          <w:p w14:paraId="2E69FE4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LOCKED, UNLOCKED. </w:t>
            </w:r>
          </w:p>
        </w:tc>
        <w:tc>
          <w:tcPr>
            <w:tcW w:w="1984" w:type="dxa"/>
          </w:tcPr>
          <w:p w14:paraId="334D1D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07634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1BD87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0DE1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28896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LOCKED</w:t>
            </w:r>
          </w:p>
          <w:p w14:paraId="7CF3EC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5CEA741" w14:textId="77777777" w:rsidTr="00733A34">
        <w:trPr>
          <w:gridAfter w:val="1"/>
          <w:wAfter w:w="9" w:type="dxa"/>
          <w:cantSplit/>
          <w:jc w:val="center"/>
        </w:trPr>
        <w:tc>
          <w:tcPr>
            <w:tcW w:w="2621" w:type="dxa"/>
          </w:tcPr>
          <w:p w14:paraId="2728584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operationalState</w:t>
            </w:r>
          </w:p>
        </w:tc>
        <w:tc>
          <w:tcPr>
            <w:tcW w:w="5245" w:type="dxa"/>
          </w:tcPr>
          <w:p w14:paraId="51CFD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DF50BD7" w14:textId="77777777" w:rsidR="00600A50" w:rsidRPr="00600A50" w:rsidRDefault="00600A50" w:rsidP="00600A50">
            <w:pPr>
              <w:keepNext/>
              <w:keepLines/>
              <w:spacing w:after="0"/>
              <w:rPr>
                <w:rFonts w:ascii="Arial" w:eastAsia="Malgun Gothic" w:hAnsi="Arial"/>
                <w:sz w:val="18"/>
                <w:szCs w:val="18"/>
              </w:rPr>
            </w:pPr>
          </w:p>
          <w:p w14:paraId="2CD4063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ENABLED, DISABLED.</w:t>
            </w:r>
          </w:p>
        </w:tc>
        <w:tc>
          <w:tcPr>
            <w:tcW w:w="1984" w:type="dxa"/>
          </w:tcPr>
          <w:p w14:paraId="5CFFD8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E115E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B63D3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AF34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F7DFD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DISABLED</w:t>
            </w:r>
          </w:p>
          <w:p w14:paraId="3F6FF9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ADA80C7" w14:textId="77777777" w:rsidTr="00733A34">
        <w:trPr>
          <w:gridAfter w:val="1"/>
          <w:wAfter w:w="9" w:type="dxa"/>
          <w:cantSplit/>
          <w:jc w:val="center"/>
        </w:trPr>
        <w:tc>
          <w:tcPr>
            <w:tcW w:w="2621" w:type="dxa"/>
          </w:tcPr>
          <w:p w14:paraId="23F33F8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szCs w:val="18"/>
              </w:rPr>
              <w:t>jobType</w:t>
            </w:r>
          </w:p>
        </w:tc>
        <w:tc>
          <w:tcPr>
            <w:tcW w:w="5245" w:type="dxa"/>
          </w:tcPr>
          <w:p w14:paraId="45D912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whether the </w:t>
            </w:r>
            <w:r w:rsidRPr="00600A50">
              <w:rPr>
                <w:rFonts w:ascii="Courier New" w:eastAsia="Malgun Gothic" w:hAnsi="Courier New" w:cs="Courier New"/>
                <w:sz w:val="18"/>
              </w:rPr>
              <w:t>TraceJob</w:t>
            </w:r>
            <w:r w:rsidRPr="00600A50">
              <w:rPr>
                <w:rFonts w:ascii="Arial" w:eastAsia="Malgun Gothic" w:hAnsi="Arial"/>
                <w:sz w:val="18"/>
                <w:szCs w:val="18"/>
              </w:rPr>
              <w:t xml:space="preserve"> represents only MDT, Trace, RLF, RCEF, RRC or 5GC UE level measurements job, or a combined job. It also defines the MDT mode.</w:t>
            </w:r>
          </w:p>
          <w:p w14:paraId="33B53C3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5.9a of TS 32.422 [30] for additional details on the allowed values.</w:t>
            </w:r>
          </w:p>
        </w:tc>
        <w:tc>
          <w:tcPr>
            <w:tcW w:w="1984" w:type="dxa"/>
          </w:tcPr>
          <w:p w14:paraId="4AD3EFF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FA96C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1A179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AAD7F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D0314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TRACE_ONLY</w:t>
            </w:r>
          </w:p>
          <w:p w14:paraId="3A466D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4A3C979" w14:textId="77777777" w:rsidTr="00733A34">
        <w:trPr>
          <w:gridAfter w:val="1"/>
          <w:wAfter w:w="9" w:type="dxa"/>
          <w:cantSplit/>
          <w:jc w:val="center"/>
        </w:trPr>
        <w:tc>
          <w:tcPr>
            <w:tcW w:w="2621" w:type="dxa"/>
          </w:tcPr>
          <w:p w14:paraId="6B8B192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noProof/>
                <w:sz w:val="18"/>
                <w:szCs w:val="18"/>
              </w:rPr>
              <w:t xml:space="preserve"> rrcReportType</w:t>
            </w:r>
          </w:p>
        </w:tc>
        <w:tc>
          <w:tcPr>
            <w:tcW w:w="5245" w:type="dxa"/>
          </w:tcPr>
          <w:p w14:paraId="5251A6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Specifies the RRC reports requested, see 3GPP TS 38.331 [38]. </w:t>
            </w:r>
          </w:p>
          <w:p w14:paraId="2176A74F" w14:textId="77777777" w:rsidR="00600A50" w:rsidRPr="00600A50" w:rsidRDefault="00600A50" w:rsidP="00600A50">
            <w:pPr>
              <w:keepNext/>
              <w:keepLines/>
              <w:spacing w:after="0"/>
              <w:rPr>
                <w:rFonts w:ascii="Arial" w:eastAsia="Malgun Gothic" w:hAnsi="Arial"/>
                <w:sz w:val="18"/>
                <w:szCs w:val="18"/>
              </w:rPr>
            </w:pPr>
          </w:p>
          <w:p w14:paraId="5FFD44D5" w14:textId="77777777" w:rsidR="00600A50" w:rsidRPr="00600A50" w:rsidRDefault="00600A50" w:rsidP="00600A50">
            <w:pPr>
              <w:keepNext/>
              <w:keepLines/>
              <w:spacing w:after="0"/>
              <w:rPr>
                <w:rFonts w:ascii="Arial" w:eastAsia="Malgun Gothic" w:hAnsi="Arial"/>
                <w:sz w:val="18"/>
                <w:szCs w:val="18"/>
                <w:highlight w:val="yellow"/>
              </w:rPr>
            </w:pPr>
            <w:r w:rsidRPr="00600A50">
              <w:rPr>
                <w:rFonts w:ascii="Arial" w:eastAsia="Malgun Gothic" w:hAnsi="Arial"/>
                <w:sz w:val="18"/>
                <w:szCs w:val="18"/>
              </w:rPr>
              <w:t>allowed values:</w:t>
            </w:r>
            <w:r w:rsidRPr="00600A50">
              <w:rPr>
                <w:rFonts w:ascii="Arial" w:eastAsia="Malgun Gothic" w:hAnsi="Arial"/>
                <w:sz w:val="18"/>
              </w:rPr>
              <w:t xml:space="preserve"> </w:t>
            </w:r>
            <w:r w:rsidRPr="00600A50">
              <w:rPr>
                <w:rFonts w:ascii="Arial" w:eastAsia="Malgun Gothic" w:hAnsi="Arial"/>
                <w:sz w:val="18"/>
                <w:szCs w:val="18"/>
              </w:rPr>
              <w:t>RLF_REPORT, RCEF_REPORT, SHR, SPR, MHI, or RA_REPORT.</w:t>
            </w:r>
          </w:p>
          <w:p w14:paraId="124695FE"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8F4F9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0EE7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p>
          <w:p w14:paraId="3BE1A7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AE5DB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F13A9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06A9A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27339ED" w14:textId="77777777" w:rsidTr="00733A34">
        <w:trPr>
          <w:gridAfter w:val="1"/>
          <w:wAfter w:w="9" w:type="dxa"/>
          <w:cantSplit/>
          <w:jc w:val="center"/>
        </w:trPr>
        <w:tc>
          <w:tcPr>
            <w:tcW w:w="2621" w:type="dxa"/>
          </w:tcPr>
          <w:p w14:paraId="5A74F30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traceConfig</w:t>
            </w:r>
          </w:p>
        </w:tc>
        <w:tc>
          <w:tcPr>
            <w:tcW w:w="5245" w:type="dxa"/>
          </w:tcPr>
          <w:p w14:paraId="539B7B9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trace configuration.</w:t>
            </w:r>
          </w:p>
        </w:tc>
        <w:tc>
          <w:tcPr>
            <w:tcW w:w="1984" w:type="dxa"/>
          </w:tcPr>
          <w:p w14:paraId="0EE0AD2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TraceConfig</w:t>
            </w:r>
          </w:p>
          <w:p w14:paraId="5C5FFA4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69113D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56B6B14"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14F7BFC0"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F83E8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C5ED332" w14:textId="77777777" w:rsidTr="00733A34">
        <w:trPr>
          <w:gridAfter w:val="1"/>
          <w:wAfter w:w="9" w:type="dxa"/>
          <w:cantSplit/>
          <w:jc w:val="center"/>
        </w:trPr>
        <w:tc>
          <w:tcPr>
            <w:tcW w:w="2621" w:type="dxa"/>
          </w:tcPr>
          <w:p w14:paraId="1981E0E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mdtConfig</w:t>
            </w:r>
          </w:p>
        </w:tc>
        <w:tc>
          <w:tcPr>
            <w:tcW w:w="5245" w:type="dxa"/>
          </w:tcPr>
          <w:p w14:paraId="269D294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MDT configuration.</w:t>
            </w:r>
          </w:p>
        </w:tc>
        <w:tc>
          <w:tcPr>
            <w:tcW w:w="1984" w:type="dxa"/>
          </w:tcPr>
          <w:p w14:paraId="7644635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MdtConfig</w:t>
            </w:r>
          </w:p>
          <w:p w14:paraId="38A44B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11E356A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98035CF"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69D2AA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67B1EF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0C16CC" w14:textId="77777777" w:rsidTr="00733A34">
        <w:trPr>
          <w:gridAfter w:val="1"/>
          <w:wAfter w:w="9" w:type="dxa"/>
          <w:cantSplit/>
          <w:jc w:val="center"/>
        </w:trPr>
        <w:tc>
          <w:tcPr>
            <w:tcW w:w="2621" w:type="dxa"/>
          </w:tcPr>
          <w:p w14:paraId="0CD928A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immediateMdtConfig</w:t>
            </w:r>
          </w:p>
        </w:tc>
        <w:tc>
          <w:tcPr>
            <w:tcW w:w="5245" w:type="dxa"/>
          </w:tcPr>
          <w:p w14:paraId="01F9D3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Immediate MDT configuration.</w:t>
            </w:r>
          </w:p>
        </w:tc>
        <w:tc>
          <w:tcPr>
            <w:tcW w:w="1984" w:type="dxa"/>
          </w:tcPr>
          <w:p w14:paraId="68285CB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ImmediateMdtConfig</w:t>
            </w:r>
          </w:p>
          <w:p w14:paraId="6F7A994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4D560DE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95F64A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5BA5346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6BD951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670BDF13" w14:textId="77777777" w:rsidTr="00733A34">
        <w:trPr>
          <w:gridAfter w:val="1"/>
          <w:wAfter w:w="9" w:type="dxa"/>
          <w:cantSplit/>
          <w:jc w:val="center"/>
        </w:trPr>
        <w:tc>
          <w:tcPr>
            <w:tcW w:w="2621" w:type="dxa"/>
          </w:tcPr>
          <w:p w14:paraId="69D355D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loggedMdtConfig</w:t>
            </w:r>
          </w:p>
        </w:tc>
        <w:tc>
          <w:tcPr>
            <w:tcW w:w="5245" w:type="dxa"/>
          </w:tcPr>
          <w:p w14:paraId="6B92039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set of parameters specific for Logged MDT and Logged MBSFN MDT configuration.</w:t>
            </w:r>
          </w:p>
        </w:tc>
        <w:tc>
          <w:tcPr>
            <w:tcW w:w="1984" w:type="dxa"/>
          </w:tcPr>
          <w:p w14:paraId="5BA148F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LoggedMdtConfig</w:t>
            </w:r>
          </w:p>
          <w:p w14:paraId="55792F1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50FFC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145DDE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05FF7C9"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1CB1AB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053925B" w14:textId="77777777" w:rsidTr="00733A34">
        <w:trPr>
          <w:gridAfter w:val="1"/>
          <w:wAfter w:w="9" w:type="dxa"/>
          <w:cantSplit/>
          <w:jc w:val="center"/>
        </w:trPr>
        <w:tc>
          <w:tcPr>
            <w:tcW w:w="2621" w:type="dxa"/>
          </w:tcPr>
          <w:p w14:paraId="4D79DCD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listOfInterfaces</w:t>
            </w:r>
          </w:p>
        </w:tc>
        <w:tc>
          <w:tcPr>
            <w:tcW w:w="5245" w:type="dxa"/>
          </w:tcPr>
          <w:p w14:paraId="571A883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interfaces that need to be traced. The attribute is applicable only for Trace.  </w:t>
            </w:r>
          </w:p>
          <w:p w14:paraId="2FE76FF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5.5 of TS 32.422 [30] for additional details on the allowed values.</w:t>
            </w:r>
          </w:p>
        </w:tc>
        <w:tc>
          <w:tcPr>
            <w:tcW w:w="1984" w:type="dxa"/>
          </w:tcPr>
          <w:p w14:paraId="5CBFC22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38847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5E292B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C65F8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EF851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768F3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E1303BD" w14:textId="77777777" w:rsidTr="00733A34">
        <w:trPr>
          <w:gridAfter w:val="1"/>
          <w:wAfter w:w="9" w:type="dxa"/>
          <w:cantSplit/>
          <w:jc w:val="center"/>
        </w:trPr>
        <w:tc>
          <w:tcPr>
            <w:tcW w:w="2621" w:type="dxa"/>
          </w:tcPr>
          <w:p w14:paraId="312280C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listOfNeTypes</w:t>
            </w:r>
          </w:p>
        </w:tc>
        <w:tc>
          <w:tcPr>
            <w:tcW w:w="5245" w:type="dxa"/>
          </w:tcPr>
          <w:p w14:paraId="13B241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38945A6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5.4 of TS 32.422 [30] for additional details on the allowed values.</w:t>
            </w:r>
          </w:p>
        </w:tc>
        <w:tc>
          <w:tcPr>
            <w:tcW w:w="1984" w:type="dxa"/>
          </w:tcPr>
          <w:p w14:paraId="2E5DDD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205FE3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1AF651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6A588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760D4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8C80FC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DF7A6C0" w14:textId="77777777" w:rsidTr="00733A34">
        <w:trPr>
          <w:gridAfter w:val="1"/>
          <w:wAfter w:w="9" w:type="dxa"/>
          <w:cantSplit/>
          <w:jc w:val="center"/>
        </w:trPr>
        <w:tc>
          <w:tcPr>
            <w:tcW w:w="2621" w:type="dxa"/>
          </w:tcPr>
          <w:p w14:paraId="1A83427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pLMNTarget</w:t>
            </w:r>
          </w:p>
        </w:tc>
        <w:tc>
          <w:tcPr>
            <w:tcW w:w="5245" w:type="dxa"/>
          </w:tcPr>
          <w:p w14:paraId="389918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which PLMN that the subscriber of the session to be recorded uses as selected PLMN. </w:t>
            </w:r>
          </w:p>
        </w:tc>
        <w:tc>
          <w:tcPr>
            <w:tcW w:w="1984" w:type="dxa"/>
          </w:tcPr>
          <w:p w14:paraId="646041E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PlmnId</w:t>
            </w:r>
          </w:p>
          <w:p w14:paraId="5BCD2A4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DB230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9DBC9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FDA1D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DADC1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1D81722" w14:textId="77777777" w:rsidTr="00733A34">
        <w:trPr>
          <w:gridAfter w:val="1"/>
          <w:wAfter w:w="9" w:type="dxa"/>
          <w:cantSplit/>
          <w:jc w:val="center"/>
        </w:trPr>
        <w:tc>
          <w:tcPr>
            <w:tcW w:w="2621" w:type="dxa"/>
          </w:tcPr>
          <w:p w14:paraId="20C51B8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traceReportingConsumerUri</w:t>
            </w:r>
          </w:p>
        </w:tc>
        <w:tc>
          <w:tcPr>
            <w:tcW w:w="5245" w:type="dxa"/>
          </w:tcPr>
          <w:p w14:paraId="44BD9C4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Uniform Resource Identifier (URI) of the Streaming Trace data reporting MnS consumer (a.k.a. streaming target).</w:t>
            </w:r>
          </w:p>
          <w:p w14:paraId="3920226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w:t>
            </w:r>
            <w:r w:rsidRPr="00600A50">
              <w:rPr>
                <w:rFonts w:ascii="Arial" w:eastAsia="Malgun Gothic" w:hAnsi="Arial"/>
                <w:sz w:val="18"/>
              </w:rPr>
              <w:t xml:space="preserve"> </w:t>
            </w:r>
            <w:r w:rsidRPr="00600A50">
              <w:rPr>
                <w:rFonts w:ascii="Arial" w:eastAsia="Malgun Gothic" w:hAnsi="Arial"/>
                <w:sz w:val="18"/>
                <w:szCs w:val="18"/>
              </w:rPr>
              <w:t>c of TS 32.422 [30] for additional details on the allowed values.</w:t>
            </w:r>
          </w:p>
        </w:tc>
        <w:tc>
          <w:tcPr>
            <w:tcW w:w="1984" w:type="dxa"/>
          </w:tcPr>
          <w:p w14:paraId="20D4E3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2235BD2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2A703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3C0A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67255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B4CF17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5AAAB8A" w14:textId="77777777" w:rsidTr="00733A34">
        <w:trPr>
          <w:gridAfter w:val="1"/>
          <w:wAfter w:w="9" w:type="dxa"/>
          <w:cantSplit/>
          <w:jc w:val="center"/>
        </w:trPr>
        <w:tc>
          <w:tcPr>
            <w:tcW w:w="2621" w:type="dxa"/>
          </w:tcPr>
          <w:p w14:paraId="59FC30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traceCollectionEntityIPAddress</w:t>
            </w:r>
          </w:p>
        </w:tc>
        <w:tc>
          <w:tcPr>
            <w:tcW w:w="5245" w:type="dxa"/>
          </w:tcPr>
          <w:p w14:paraId="3ACED4A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address of the Trace Collection Entity when the attribute </w:t>
            </w:r>
            <w:r w:rsidRPr="00600A50">
              <w:rPr>
                <w:rFonts w:ascii="Courier New" w:eastAsia="Malgun Gothic" w:hAnsi="Courier New" w:cs="Courier New"/>
                <w:sz w:val="18"/>
                <w:szCs w:val="18"/>
              </w:rPr>
              <w:t>traceReportingFormat</w:t>
            </w:r>
            <w:r w:rsidRPr="00600A50">
              <w:rPr>
                <w:rFonts w:ascii="Arial" w:eastAsia="Malgun Gothic" w:hAnsi="Arial"/>
                <w:sz w:val="18"/>
                <w:szCs w:val="18"/>
              </w:rPr>
              <w:t xml:space="preserve"> is configured for the file-based reporting. The attribute is applicable for both Trace and MDT.</w:t>
            </w:r>
          </w:p>
          <w:p w14:paraId="2BC0EE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5.9 of TS 32.422 [30] for additional details on the allowed values.</w:t>
            </w:r>
          </w:p>
        </w:tc>
        <w:tc>
          <w:tcPr>
            <w:tcW w:w="1984" w:type="dxa"/>
          </w:tcPr>
          <w:p w14:paraId="2394EF2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IpAddress</w:t>
            </w:r>
          </w:p>
          <w:p w14:paraId="23A89B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6742D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2126C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7D4C7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8F7CE1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24F343" w14:textId="77777777" w:rsidTr="00733A34">
        <w:trPr>
          <w:gridAfter w:val="1"/>
          <w:wAfter w:w="9" w:type="dxa"/>
          <w:cantSplit/>
          <w:jc w:val="center"/>
        </w:trPr>
        <w:tc>
          <w:tcPr>
            <w:tcW w:w="2621" w:type="dxa"/>
          </w:tcPr>
          <w:p w14:paraId="6F839CC7"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traceDepth</w:t>
            </w:r>
          </w:p>
        </w:tc>
        <w:tc>
          <w:tcPr>
            <w:tcW w:w="5245" w:type="dxa"/>
          </w:tcPr>
          <w:p w14:paraId="272281B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trace depth. The attribute is applicable only for Trace. </w:t>
            </w:r>
          </w:p>
          <w:p w14:paraId="71D73A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5.3 of 3GPP TS 32.422 [30] for additional details on the allowed values.</w:t>
            </w:r>
          </w:p>
        </w:tc>
        <w:tc>
          <w:tcPr>
            <w:tcW w:w="1984" w:type="dxa"/>
          </w:tcPr>
          <w:p w14:paraId="68E82AA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DB838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F653A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97E141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4D4FF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MAXIMUM </w:t>
            </w:r>
          </w:p>
          <w:p w14:paraId="6A5AF9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F08FFE7" w14:textId="77777777" w:rsidTr="00733A34">
        <w:trPr>
          <w:gridAfter w:val="1"/>
          <w:wAfter w:w="9" w:type="dxa"/>
          <w:cantSplit/>
          <w:jc w:val="center"/>
        </w:trPr>
        <w:tc>
          <w:tcPr>
            <w:tcW w:w="2621" w:type="dxa"/>
          </w:tcPr>
          <w:p w14:paraId="0795250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traceReference</w:t>
            </w:r>
          </w:p>
        </w:tc>
        <w:tc>
          <w:tcPr>
            <w:tcW w:w="5245" w:type="dxa"/>
          </w:tcPr>
          <w:p w14:paraId="7FBA9F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 globally unique identifier, which uniquely identifies the Trace Session that is created by the </w:t>
            </w:r>
            <w:r w:rsidRPr="00600A50">
              <w:rPr>
                <w:rFonts w:ascii="Courier New" w:eastAsia="Malgun Gothic" w:hAnsi="Courier New" w:cs="Courier New"/>
                <w:sz w:val="18"/>
              </w:rPr>
              <w:t>TraceJob</w:t>
            </w:r>
            <w:r w:rsidRPr="00600A50">
              <w:rPr>
                <w:rFonts w:ascii="Arial" w:eastAsia="Malgun Gothic" w:hAnsi="Arial"/>
                <w:sz w:val="18"/>
                <w:szCs w:val="18"/>
              </w:rPr>
              <w:t xml:space="preserve">. </w:t>
            </w:r>
          </w:p>
          <w:p w14:paraId="35987EF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In case of shared network, it is the MCC and </w:t>
            </w:r>
          </w:p>
          <w:p w14:paraId="364B52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MNC of the Participating Operator that request the trace session that shall be provided.</w:t>
            </w:r>
          </w:p>
          <w:p w14:paraId="02B9F4D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attribute is applicable for both Trace and MDT.</w:t>
            </w:r>
          </w:p>
          <w:p w14:paraId="32F3B22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5.6 of 3GPP TS 32.422 [30] for additional details on the allowed values.</w:t>
            </w:r>
          </w:p>
        </w:tc>
        <w:tc>
          <w:tcPr>
            <w:tcW w:w="1984" w:type="dxa"/>
          </w:tcPr>
          <w:p w14:paraId="4A0663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TraceReference</w:t>
            </w:r>
          </w:p>
          <w:p w14:paraId="721B74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25EDC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C2FF7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742E3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C14A4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43BD88" w14:textId="77777777" w:rsidTr="00733A34">
        <w:trPr>
          <w:gridAfter w:val="1"/>
          <w:wAfter w:w="9" w:type="dxa"/>
          <w:cantSplit/>
          <w:jc w:val="center"/>
        </w:trPr>
        <w:tc>
          <w:tcPr>
            <w:tcW w:w="2621" w:type="dxa"/>
          </w:tcPr>
          <w:p w14:paraId="474E240C" w14:textId="77777777" w:rsidR="00600A50" w:rsidRPr="00600A50" w:rsidRDefault="00600A50" w:rsidP="00600A50">
            <w:pPr>
              <w:keepNext/>
              <w:keepLines/>
              <w:spacing w:after="0"/>
              <w:rPr>
                <w:rFonts w:ascii="Arial" w:eastAsia="Malgun Gothic" w:hAnsi="Arial" w:cs="Arial"/>
                <w:sz w:val="18"/>
                <w:szCs w:val="18"/>
              </w:rPr>
            </w:pPr>
            <w:bookmarkStart w:id="9" w:name="_Hlk178256982"/>
            <w:r w:rsidRPr="00600A50">
              <w:rPr>
                <w:rFonts w:ascii="Courier New" w:eastAsia="Malgun Gothic" w:hAnsi="Courier New" w:cs="Courier New"/>
                <w:sz w:val="18"/>
                <w:szCs w:val="18"/>
              </w:rPr>
              <w:t>traceReportingFormat</w:t>
            </w:r>
            <w:bookmarkEnd w:id="9"/>
          </w:p>
        </w:tc>
        <w:tc>
          <w:tcPr>
            <w:tcW w:w="5245" w:type="dxa"/>
          </w:tcPr>
          <w:p w14:paraId="1BC9C63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trace reporting format - streaming trace reporting or file-based trace reporting.</w:t>
            </w:r>
          </w:p>
          <w:p w14:paraId="26C4F382" w14:textId="77777777" w:rsidR="00600A50" w:rsidRPr="00600A50" w:rsidRDefault="00600A50" w:rsidP="00600A50">
            <w:pPr>
              <w:keepNext/>
              <w:keepLines/>
              <w:spacing w:after="0"/>
              <w:rPr>
                <w:rFonts w:ascii="Arial" w:eastAsia="Malgun Gothic" w:hAnsi="Arial"/>
                <w:sz w:val="18"/>
                <w:szCs w:val="18"/>
              </w:rPr>
            </w:pPr>
          </w:p>
          <w:p w14:paraId="6CBE94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 FILE-BASED, STREAMING</w:t>
            </w:r>
          </w:p>
        </w:tc>
        <w:tc>
          <w:tcPr>
            <w:tcW w:w="1984" w:type="dxa"/>
          </w:tcPr>
          <w:p w14:paraId="6650D7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65672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D6E9B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746BF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03E445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FILE-BASED </w:t>
            </w:r>
          </w:p>
          <w:p w14:paraId="3FD166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9C9ED91" w14:textId="77777777" w:rsidTr="00733A34">
        <w:trPr>
          <w:gridAfter w:val="1"/>
          <w:wAfter w:w="9" w:type="dxa"/>
          <w:cantSplit/>
          <w:jc w:val="center"/>
        </w:trPr>
        <w:tc>
          <w:tcPr>
            <w:tcW w:w="2621" w:type="dxa"/>
          </w:tcPr>
          <w:p w14:paraId="44CB03F1"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rPr>
              <w:lastRenderedPageBreak/>
              <w:t>traceTarget</w:t>
            </w:r>
          </w:p>
        </w:tc>
        <w:tc>
          <w:tcPr>
            <w:tcW w:w="5245" w:type="dxa"/>
          </w:tcPr>
          <w:p w14:paraId="3B62FF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target object of the Trace and MDT. The attribute is applicable for both Trace and MDT. This attribute consists the </w:t>
            </w:r>
            <w:r w:rsidRPr="00600A50">
              <w:rPr>
                <w:rFonts w:ascii="Courier New" w:eastAsia="Malgun Gothic" w:hAnsi="Courier New" w:cs="Courier New"/>
                <w:sz w:val="18"/>
              </w:rPr>
              <w:t>traceTargetType</w:t>
            </w:r>
            <w:r w:rsidRPr="00600A50">
              <w:rPr>
                <w:rFonts w:ascii="Arial" w:eastAsia="Malgun Gothic" w:hAnsi="Arial"/>
                <w:sz w:val="18"/>
                <w:szCs w:val="18"/>
              </w:rPr>
              <w:t xml:space="preserve"> and </w:t>
            </w:r>
            <w:r w:rsidRPr="00600A50">
              <w:rPr>
                <w:rFonts w:ascii="Courier New" w:eastAsia="Malgun Gothic" w:hAnsi="Courier New" w:cs="Courier New"/>
                <w:sz w:val="18"/>
              </w:rPr>
              <w:t>traceTargetValueList</w:t>
            </w:r>
          </w:p>
          <w:p w14:paraId="5FFE3D16" w14:textId="77777777" w:rsidR="00600A50" w:rsidRPr="00600A50" w:rsidRDefault="00600A50" w:rsidP="00600A50">
            <w:pPr>
              <w:keepNext/>
              <w:keepLines/>
              <w:spacing w:after="0"/>
              <w:rPr>
                <w:rFonts w:ascii="Arial" w:eastAsia="Malgun Gothic" w:hAnsi="Arial"/>
                <w:sz w:val="18"/>
                <w:szCs w:val="18"/>
              </w:rPr>
            </w:pPr>
          </w:p>
          <w:p w14:paraId="377A6E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Immediate MDT, RLF reporting, RCEF reporting or RRC reporting, the </w:t>
            </w:r>
            <w:r w:rsidRPr="00600A50">
              <w:rPr>
                <w:rFonts w:ascii="Courier New" w:eastAsia="Malgun Gothic" w:hAnsi="Courier New" w:cs="Courier New"/>
                <w:sz w:val="18"/>
              </w:rPr>
              <w:t>traceTarget</w:t>
            </w:r>
            <w:r w:rsidRPr="00600A50">
              <w:rPr>
                <w:rFonts w:ascii="Arial" w:eastAsia="Malgun Gothic" w:hAnsi="Arial"/>
                <w:sz w:val="18"/>
              </w:rPr>
              <w:t xml:space="preserve"> attribute shall be null value.</w:t>
            </w:r>
          </w:p>
          <w:p w14:paraId="6EF1DC37"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F9A14C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Courier New" w:eastAsia="Malgun Gothic" w:hAnsi="Courier New" w:cs="Courier New"/>
                <w:sz w:val="18"/>
              </w:rPr>
              <w:t>TraceTarget</w:t>
            </w:r>
          </w:p>
          <w:p w14:paraId="651B03C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586DF1E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CE696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05255C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None </w:t>
            </w:r>
          </w:p>
          <w:p w14:paraId="05639E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 xml:space="preserve">isNullable: </w:t>
            </w:r>
            <w:r w:rsidRPr="00600A50">
              <w:rPr>
                <w:rFonts w:ascii="Arial" w:eastAsia="Malgun Gothic" w:hAnsi="Arial"/>
                <w:sz w:val="18"/>
              </w:rPr>
              <w:t>False</w:t>
            </w:r>
          </w:p>
        </w:tc>
      </w:tr>
      <w:tr w:rsidR="00600A50" w:rsidRPr="00600A50" w14:paraId="33179878" w14:textId="77777777" w:rsidTr="00733A34">
        <w:trPr>
          <w:gridAfter w:val="1"/>
          <w:wAfter w:w="9" w:type="dxa"/>
          <w:cantSplit/>
          <w:jc w:val="center"/>
        </w:trPr>
        <w:tc>
          <w:tcPr>
            <w:tcW w:w="2621" w:type="dxa"/>
          </w:tcPr>
          <w:p w14:paraId="32ABB46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lastRenderedPageBreak/>
              <w:t>traceTargetType</w:t>
            </w:r>
          </w:p>
        </w:tc>
        <w:tc>
          <w:tcPr>
            <w:tcW w:w="5245" w:type="dxa"/>
          </w:tcPr>
          <w:p w14:paraId="0034E6B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08844B76" w14:textId="77777777" w:rsidR="00600A50" w:rsidRPr="00600A50" w:rsidRDefault="00600A50" w:rsidP="00600A50">
            <w:pPr>
              <w:keepNext/>
              <w:keepLines/>
              <w:spacing w:after="0"/>
              <w:rPr>
                <w:rFonts w:ascii="Arial" w:eastAsia="Malgun Gothic" w:hAnsi="Arial"/>
                <w:sz w:val="18"/>
                <w:szCs w:val="18"/>
              </w:rPr>
            </w:pPr>
          </w:p>
          <w:p w14:paraId="564F91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"UTRAN_CELL" only in case of the UTRAN cell traffic trace function. </w:t>
            </w:r>
          </w:p>
          <w:p w14:paraId="459A87C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"E-UTRAN_CELL" only in case of E-UTRAN cell traffic trace function.</w:t>
            </w:r>
          </w:p>
          <w:p w14:paraId="54581E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"NG-RAN_CELL" only in case of NR cell traffic trace function.</w:t>
            </w:r>
          </w:p>
          <w:p w14:paraId="53A0D22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either "IMSI", "IMEI" or "IMEISV" if the Trace Session is activated to any of the following </w:t>
            </w:r>
            <w:r w:rsidRPr="00600A50">
              <w:rPr>
                <w:rFonts w:ascii="Courier New" w:eastAsia="Malgun Gothic" w:hAnsi="Courier New" w:cs="Courier New"/>
                <w:sz w:val="18"/>
              </w:rPr>
              <w:t>ManagedEntity</w:t>
            </w:r>
            <w:r w:rsidRPr="00600A50">
              <w:rPr>
                <w:rFonts w:ascii="Arial" w:eastAsia="Malgun Gothic" w:hAnsi="Arial"/>
                <w:sz w:val="18"/>
              </w:rPr>
              <w:t>(ies):</w:t>
            </w:r>
          </w:p>
          <w:p w14:paraId="5BAB7F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HSSFunction (Home Subscriber Server) (TS 28.705 [44])</w:t>
            </w:r>
          </w:p>
          <w:p w14:paraId="5D41A7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MscServerFunction (Mobile Switching Centre Server) (TS 28.702 [45])</w:t>
            </w:r>
          </w:p>
          <w:p w14:paraId="3ACAFE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SgsnFunction (Serving GPRS Support Node) (TS 28.702[45])</w:t>
            </w:r>
          </w:p>
          <w:p w14:paraId="189CEB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GgsnFunction (Gateway GPRS Support Node) (TS 28.702[45])</w:t>
            </w:r>
          </w:p>
          <w:p w14:paraId="56F3A0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BmscFunction (Broadcast Multicast Service Centre) (TS 28.702[45])</w:t>
            </w:r>
          </w:p>
          <w:p w14:paraId="5B54E1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RncFunction (Radio Network Controller) (TS 28.652[46])</w:t>
            </w:r>
          </w:p>
          <w:p w14:paraId="626913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MmeFunction (Mobility Management Entity) (TS 28.708[47])</w:t>
            </w:r>
          </w:p>
          <w:p w14:paraId="741295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ServingGWFunction (Serving Gateway) (TS 28.708[47])</w:t>
            </w:r>
          </w:p>
          <w:p w14:paraId="08088548" w14:textId="77777777" w:rsidR="00600A50" w:rsidRPr="00600A50" w:rsidRDefault="00600A50" w:rsidP="00600A50">
            <w:pPr>
              <w:keepNext/>
              <w:keepLines/>
              <w:spacing w:after="0"/>
              <w:rPr>
                <w:rFonts w:ascii="Arial" w:eastAsia="Malgun Gothic" w:hAnsi="Arial"/>
                <w:sz w:val="18"/>
              </w:rPr>
            </w:pPr>
          </w:p>
          <w:p w14:paraId="49EDBF0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w:t>
            </w:r>
            <w:r w:rsidRPr="00600A50">
              <w:rPr>
                <w:rFonts w:ascii="Arial" w:eastAsia="Malgun Gothic" w:hAnsi="Arial"/>
                <w:sz w:val="18"/>
              </w:rPr>
              <w:tab/>
              <w:t>PGWFunction (PDN Gateway) (TS 28.708[47]).</w:t>
            </w:r>
          </w:p>
          <w:p w14:paraId="40C709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The </w:t>
            </w:r>
            <w:r w:rsidRPr="00600A50">
              <w:rPr>
                <w:rFonts w:ascii="Courier New" w:eastAsia="Malgun Gothic" w:hAnsi="Courier New" w:cs="Courier New"/>
                <w:sz w:val="18"/>
              </w:rPr>
              <w:t>traceTargetType</w:t>
            </w:r>
            <w:r w:rsidRPr="00600A50">
              <w:rPr>
                <w:rFonts w:ascii="Arial" w:eastAsia="Malgun Gothic" w:hAnsi="Arial"/>
                <w:sz w:val="18"/>
              </w:rPr>
              <w:t xml:space="preserve"> shall be either “SUPI” or “IMEISV” if the Trace Session is activated to any of the following </w:t>
            </w:r>
            <w:r w:rsidRPr="00600A50">
              <w:rPr>
                <w:rFonts w:ascii="Courier New" w:eastAsia="Malgun Gothic" w:hAnsi="Courier New" w:cs="Courier New"/>
                <w:sz w:val="18"/>
              </w:rPr>
              <w:t>ManagedEntity</w:t>
            </w:r>
            <w:r w:rsidRPr="00600A50">
              <w:rPr>
                <w:rFonts w:ascii="Arial" w:eastAsia="Malgun Gothic" w:hAnsi="Arial"/>
                <w:sz w:val="18"/>
              </w:rPr>
              <w:t>(ies) (TS 28.541[48]):</w:t>
            </w:r>
          </w:p>
          <w:p w14:paraId="2EC15A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AFFunction</w:t>
            </w:r>
          </w:p>
          <w:p w14:paraId="4AC5AA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AMFFunction</w:t>
            </w:r>
          </w:p>
          <w:p w14:paraId="1C2E32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AUSFunction</w:t>
            </w:r>
          </w:p>
          <w:p w14:paraId="3348DC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NEFFunction</w:t>
            </w:r>
          </w:p>
          <w:p w14:paraId="0D3DB5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NRFFunction</w:t>
            </w:r>
          </w:p>
          <w:p w14:paraId="13799E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NSSFFunction</w:t>
            </w:r>
          </w:p>
          <w:p w14:paraId="3BC9B2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PCFFunction</w:t>
            </w:r>
          </w:p>
          <w:p w14:paraId="43CC46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SMFFunction</w:t>
            </w:r>
          </w:p>
          <w:p w14:paraId="0EC8800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UPFFunction</w:t>
            </w:r>
          </w:p>
          <w:p w14:paraId="3CE384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 </w:t>
            </w:r>
            <w:r w:rsidRPr="00600A50">
              <w:rPr>
                <w:rFonts w:ascii="Arial" w:eastAsia="Malgun Gothic" w:hAnsi="Arial"/>
                <w:sz w:val="18"/>
              </w:rPr>
              <w:tab/>
              <w:t>UDMFunction</w:t>
            </w:r>
          </w:p>
          <w:p w14:paraId="7F6974AC" w14:textId="77777777" w:rsidR="00600A50" w:rsidRPr="00600A50" w:rsidRDefault="00600A50" w:rsidP="00600A50">
            <w:pPr>
              <w:keepNext/>
              <w:keepLines/>
              <w:spacing w:after="0"/>
              <w:rPr>
                <w:rFonts w:ascii="Arial" w:eastAsia="Malgun Gothic" w:hAnsi="Arial"/>
                <w:sz w:val="18"/>
              </w:rPr>
            </w:pPr>
          </w:p>
          <w:p w14:paraId="0BADD5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signalling based MDT, the </w:t>
            </w:r>
            <w:r w:rsidRPr="00600A50">
              <w:rPr>
                <w:rFonts w:ascii="Courier New" w:eastAsia="Malgun Gothic" w:hAnsi="Courier New" w:cs="Courier New"/>
                <w:sz w:val="18"/>
              </w:rPr>
              <w:t>traceTargetType</w:t>
            </w:r>
            <w:r w:rsidRPr="00600A50">
              <w:rPr>
                <w:rFonts w:ascii="Arial" w:eastAsia="Malgun Gothic" w:hAnsi="Arial"/>
                <w:sz w:val="18"/>
              </w:rPr>
              <w:t xml:space="preserve"> attribute shall be able to carry "PUBLIC_ID", "IMSI", "IMEI", "IMEISV)" or "SUPI".</w:t>
            </w:r>
          </w:p>
          <w:p w14:paraId="26D2792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Logged MDT, the </w:t>
            </w:r>
            <w:r w:rsidRPr="00600A50">
              <w:rPr>
                <w:rFonts w:ascii="Courier New" w:eastAsia="Malgun Gothic" w:hAnsi="Courier New" w:cs="Courier New"/>
                <w:sz w:val="18"/>
              </w:rPr>
              <w:t>traceTarget</w:t>
            </w:r>
            <w:r w:rsidRPr="00600A50">
              <w:rPr>
                <w:rFonts w:ascii="Arial" w:eastAsia="Malgun Gothic" w:hAnsi="Arial"/>
                <w:sz w:val="18"/>
              </w:rPr>
              <w:t xml:space="preserve"> attribute shall carry an "eNB" or a "gNB" or an "RNC". The Logged MDT should be initiated on the specified eNB/gNB/RNC in </w:t>
            </w:r>
            <w:r w:rsidRPr="00600A50">
              <w:rPr>
                <w:rFonts w:ascii="Courier New" w:eastAsia="Malgun Gothic" w:hAnsi="Courier New" w:cs="Courier New"/>
                <w:sz w:val="18"/>
              </w:rPr>
              <w:t>traceTarget</w:t>
            </w:r>
            <w:r w:rsidRPr="00600A50">
              <w:rPr>
                <w:rFonts w:ascii="Arial" w:eastAsia="Malgun Gothic" w:hAnsi="Arial"/>
                <w:sz w:val="18"/>
              </w:rPr>
              <w:t xml:space="preserve">. </w:t>
            </w:r>
          </w:p>
          <w:p w14:paraId="737DF666" w14:textId="77777777" w:rsidR="00600A50" w:rsidRPr="00600A50" w:rsidRDefault="00600A50" w:rsidP="00600A50">
            <w:pPr>
              <w:keepNext/>
              <w:keepLines/>
              <w:spacing w:after="0"/>
              <w:rPr>
                <w:rFonts w:ascii="Arial" w:eastAsia="Malgun Gothic" w:hAnsi="Arial"/>
                <w:sz w:val="18"/>
              </w:rPr>
            </w:pPr>
          </w:p>
          <w:p w14:paraId="42629A3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In case of signalling based 5GC UE level measurements collection, the</w:t>
            </w:r>
            <w:r w:rsidRPr="00600A50">
              <w:rPr>
                <w:rFonts w:eastAsia="Malgun Gothic"/>
                <w:sz w:val="18"/>
                <w:szCs w:val="18"/>
              </w:rPr>
              <w:t xml:space="preserve"> </w:t>
            </w:r>
            <w:r w:rsidRPr="00600A50">
              <w:rPr>
                <w:rFonts w:ascii="Courier New" w:eastAsia="Malgun Gothic" w:hAnsi="Courier New" w:cs="Courier New"/>
              </w:rPr>
              <w:t>traceTargetType</w:t>
            </w:r>
            <w:r w:rsidRPr="00600A50">
              <w:rPr>
                <w:rFonts w:eastAsia="Malgun Gothic"/>
              </w:rPr>
              <w:t xml:space="preserve"> </w:t>
            </w:r>
            <w:r w:rsidRPr="00600A50">
              <w:rPr>
                <w:rFonts w:ascii="Arial" w:eastAsia="Malgun Gothic" w:hAnsi="Arial" w:cs="Arial"/>
                <w:sz w:val="18"/>
                <w:szCs w:val="18"/>
              </w:rPr>
              <w:t xml:space="preserve">attribute shall be able to carry "IMEISV" or "SUPI". </w:t>
            </w:r>
          </w:p>
          <w:p w14:paraId="5BC33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In case of management based 5GC UE level measurements collection, the </w:t>
            </w:r>
            <w:r w:rsidRPr="00600A50">
              <w:rPr>
                <w:rFonts w:ascii="Courier New" w:eastAsia="Malgun Gothic" w:hAnsi="Courier New" w:cs="Courier New"/>
                <w:sz w:val="18"/>
              </w:rPr>
              <w:t>traceTargetType</w:t>
            </w:r>
            <w:r w:rsidRPr="00600A50">
              <w:rPr>
                <w:rFonts w:ascii="Arial" w:eastAsia="Malgun Gothic" w:hAnsi="Arial"/>
                <w:sz w:val="18"/>
              </w:rPr>
              <w:t xml:space="preserve"> attribute shall be able to carry the corresponding Measured UE Identifier as defined by the bullet g) of the 5GC UE level measurements (see TS 28.558 [57]) when the </w:t>
            </w:r>
            <w:r w:rsidRPr="00600A50">
              <w:rPr>
                <w:rFonts w:ascii="Courier New" w:eastAsia="Malgun Gothic" w:hAnsi="Courier New" w:cs="Courier New"/>
                <w:sz w:val="18"/>
              </w:rPr>
              <w:t>TraceJob</w:t>
            </w:r>
            <w:r w:rsidRPr="00600A50">
              <w:rPr>
                <w:rFonts w:ascii="Arial" w:eastAsia="Malgun Gothic" w:hAnsi="Arial"/>
                <w:sz w:val="18"/>
              </w:rPr>
              <w:t xml:space="preserve"> is created at the subject </w:t>
            </w:r>
            <w:r w:rsidRPr="00600A50">
              <w:rPr>
                <w:rFonts w:ascii="Courier New" w:eastAsia="Malgun Gothic" w:hAnsi="Courier New" w:cs="Courier New"/>
                <w:sz w:val="18"/>
              </w:rPr>
              <w:t>ManagedEntity</w:t>
            </w:r>
            <w:r w:rsidRPr="00600A50">
              <w:rPr>
                <w:rFonts w:ascii="Arial" w:eastAsia="Malgun Gothic" w:hAnsi="Arial"/>
                <w:sz w:val="18"/>
              </w:rPr>
              <w:t>.</w:t>
            </w:r>
          </w:p>
          <w:p w14:paraId="6B2A8096" w14:textId="77777777" w:rsidR="00600A50" w:rsidRPr="00600A50" w:rsidRDefault="00600A50" w:rsidP="00600A50">
            <w:pPr>
              <w:keepNext/>
              <w:keepLines/>
              <w:spacing w:after="0"/>
              <w:rPr>
                <w:rFonts w:ascii="Arial" w:eastAsia="Malgun Gothic" w:hAnsi="Arial"/>
                <w:sz w:val="18"/>
              </w:rPr>
            </w:pPr>
          </w:p>
          <w:p w14:paraId="5893F6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r w:rsidRPr="00600A50">
              <w:rPr>
                <w:rFonts w:ascii="Arial" w:eastAsia="Malgun Gothic" w:hAnsi="Arial"/>
                <w:sz w:val="18"/>
              </w:rPr>
              <w:t>PUBLIC_ID, IMSI, IMEI, IMEISV, SUPI, ENB, GNB, RNC, UTRAN_CELL, EUTRAN_CELL, NGRAN_CELL, N4_SESSION_ID.</w:t>
            </w:r>
          </w:p>
        </w:tc>
        <w:tc>
          <w:tcPr>
            <w:tcW w:w="1984" w:type="dxa"/>
          </w:tcPr>
          <w:p w14:paraId="3F6457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cs="Arial"/>
                <w:sz w:val="18"/>
                <w:szCs w:val="18"/>
              </w:rPr>
              <w:t>ENUM</w:t>
            </w:r>
          </w:p>
          <w:p w14:paraId="078382A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B370F9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A5ECB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1B3F8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04D5DE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794F61B" w14:textId="77777777" w:rsidTr="00733A34">
        <w:trPr>
          <w:gridAfter w:val="1"/>
          <w:wAfter w:w="9" w:type="dxa"/>
          <w:cantSplit/>
          <w:jc w:val="center"/>
        </w:trPr>
        <w:tc>
          <w:tcPr>
            <w:tcW w:w="2621" w:type="dxa"/>
          </w:tcPr>
          <w:p w14:paraId="2B41069E"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rPr>
              <w:lastRenderedPageBreak/>
              <w:t>traceTargetValueList</w:t>
            </w:r>
          </w:p>
        </w:tc>
        <w:tc>
          <w:tcPr>
            <w:tcW w:w="5245" w:type="dxa"/>
          </w:tcPr>
          <w:p w14:paraId="78A7A72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ID value(s) of the target object type defined by </w:t>
            </w:r>
            <w:r w:rsidRPr="00600A50">
              <w:rPr>
                <w:rFonts w:ascii="Courier New" w:eastAsia="Malgun Gothic" w:hAnsi="Courier New" w:cs="Courier New"/>
                <w:sz w:val="18"/>
              </w:rPr>
              <w:t>traceTargetType</w:t>
            </w:r>
          </w:p>
          <w:p w14:paraId="52C44F25"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501D1F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cs="Arial"/>
                <w:sz w:val="18"/>
              </w:rPr>
              <w:t>String</w:t>
            </w:r>
          </w:p>
          <w:p w14:paraId="084D476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w:t>
            </w:r>
          </w:p>
          <w:p w14:paraId="17B97AE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False</w:t>
            </w:r>
          </w:p>
          <w:p w14:paraId="41AD08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True</w:t>
            </w:r>
          </w:p>
          <w:p w14:paraId="262ADC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N/A </w:t>
            </w:r>
          </w:p>
          <w:p w14:paraId="556966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628987A2" w14:textId="77777777" w:rsidTr="00733A34">
        <w:trPr>
          <w:gridAfter w:val="1"/>
          <w:wAfter w:w="9" w:type="dxa"/>
          <w:cantSplit/>
          <w:jc w:val="center"/>
        </w:trPr>
        <w:tc>
          <w:tcPr>
            <w:tcW w:w="2621" w:type="dxa"/>
          </w:tcPr>
          <w:p w14:paraId="38B23BE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triggeringEvents</w:t>
            </w:r>
          </w:p>
        </w:tc>
        <w:tc>
          <w:tcPr>
            <w:tcW w:w="5245" w:type="dxa"/>
          </w:tcPr>
          <w:p w14:paraId="28B1F64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triggering event parameter of the trace session. The attribute is applicable only for Trace.  </w:t>
            </w:r>
          </w:p>
          <w:p w14:paraId="4E429D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 of 3GPP TS 32.422 [30] for additional details on the allowed values.</w:t>
            </w:r>
          </w:p>
        </w:tc>
        <w:tc>
          <w:tcPr>
            <w:tcW w:w="1984" w:type="dxa"/>
          </w:tcPr>
          <w:p w14:paraId="6C9FF8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01EAC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3C1925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417338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92160F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5090EA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9C494AA" w14:textId="77777777" w:rsidTr="00733A34">
        <w:trPr>
          <w:gridAfter w:val="1"/>
          <w:wAfter w:w="9" w:type="dxa"/>
          <w:cantSplit/>
          <w:jc w:val="center"/>
        </w:trPr>
        <w:tc>
          <w:tcPr>
            <w:tcW w:w="2621" w:type="dxa"/>
          </w:tcPr>
          <w:p w14:paraId="5125362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de-DE"/>
              </w:rPr>
              <w:t>anonymizationOfMdtData</w:t>
            </w:r>
          </w:p>
        </w:tc>
        <w:tc>
          <w:tcPr>
            <w:tcW w:w="5245" w:type="dxa"/>
          </w:tcPr>
          <w:p w14:paraId="1B9C64D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level of anonymization of MDT data. This attribute is only </w:t>
            </w:r>
            <w:r w:rsidRPr="00600A50">
              <w:rPr>
                <w:rFonts w:ascii="Arial" w:eastAsia="Malgun Gothic" w:hAnsi="Arial"/>
                <w:sz w:val="18"/>
              </w:rPr>
              <w:t xml:space="preserve">applicable </w:t>
            </w:r>
            <w:r w:rsidRPr="00600A50">
              <w:rPr>
                <w:rFonts w:ascii="Arial" w:eastAsia="Malgun Gothic" w:hAnsi="Arial"/>
                <w:sz w:val="18"/>
                <w:szCs w:val="18"/>
              </w:rPr>
              <w:t>for management based activation.</w:t>
            </w:r>
          </w:p>
          <w:p w14:paraId="59D6708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5.10.12 of 3GPP TS 32.422 [30] for additional details on the allowed values.</w:t>
            </w:r>
          </w:p>
        </w:tc>
        <w:tc>
          <w:tcPr>
            <w:tcW w:w="1984" w:type="dxa"/>
          </w:tcPr>
          <w:p w14:paraId="12A83A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AD6F8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415F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A42322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8AF3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NO_IDENTITY </w:t>
            </w:r>
          </w:p>
          <w:p w14:paraId="459F42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6651A58" w14:textId="77777777" w:rsidTr="00733A34">
        <w:trPr>
          <w:gridAfter w:val="1"/>
          <w:wAfter w:w="9" w:type="dxa"/>
          <w:cantSplit/>
          <w:jc w:val="center"/>
        </w:trPr>
        <w:tc>
          <w:tcPr>
            <w:tcW w:w="2621" w:type="dxa"/>
          </w:tcPr>
          <w:p w14:paraId="5587E64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areaConfigurationForNeighCell</w:t>
            </w:r>
          </w:p>
        </w:tc>
        <w:tc>
          <w:tcPr>
            <w:tcW w:w="5245" w:type="dxa"/>
          </w:tcPr>
          <w:p w14:paraId="599AAF5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1E45DC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Applicable only to NR Logged MDT.</w:t>
            </w:r>
          </w:p>
          <w:p w14:paraId="793A14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5.10.26 of 3GPP TS 32.422 [30] for additional details on the allowed values.</w:t>
            </w:r>
          </w:p>
        </w:tc>
        <w:tc>
          <w:tcPr>
            <w:tcW w:w="1984" w:type="dxa"/>
          </w:tcPr>
          <w:p w14:paraId="442490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AreaConfig</w:t>
            </w:r>
          </w:p>
          <w:p w14:paraId="49D431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w:t>
            </w:r>
          </w:p>
          <w:p w14:paraId="6C73A0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ADE467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C415C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6297D8C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94DBCD5" w14:textId="77777777" w:rsidTr="00733A34">
        <w:trPr>
          <w:gridAfter w:val="1"/>
          <w:wAfter w:w="9" w:type="dxa"/>
          <w:cantSplit/>
          <w:jc w:val="center"/>
        </w:trPr>
        <w:tc>
          <w:tcPr>
            <w:tcW w:w="2621" w:type="dxa"/>
          </w:tcPr>
          <w:p w14:paraId="1FB0951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areaScope</w:t>
            </w:r>
          </w:p>
        </w:tc>
        <w:tc>
          <w:tcPr>
            <w:tcW w:w="5245" w:type="dxa"/>
          </w:tcPr>
          <w:p w14:paraId="54533A4A" w14:textId="77777777" w:rsidR="00600A50" w:rsidRPr="00600A50" w:rsidRDefault="00600A50" w:rsidP="00600A50">
            <w:pPr>
              <w:keepNext/>
              <w:keepLines/>
              <w:spacing w:after="0"/>
              <w:rPr>
                <w:rFonts w:ascii="Arial" w:eastAsia="Malgun Gothic" w:hAnsi="Arial"/>
                <w:sz w:val="18"/>
                <w:szCs w:val="18"/>
                <w:lang w:eastAsia="zh-CN"/>
              </w:rPr>
            </w:pPr>
            <w:r w:rsidRPr="00600A50">
              <w:rPr>
                <w:rFonts w:ascii="Arial" w:eastAsia="Malgun Gothic" w:hAnsi="Arial"/>
                <w:sz w:val="18"/>
                <w:szCs w:val="18"/>
              </w:rPr>
              <w:t>It specifies the area where data shall be collected.</w:t>
            </w:r>
          </w:p>
          <w:p w14:paraId="17EFFA8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6C6BF2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AreaScope</w:t>
            </w:r>
          </w:p>
          <w:p w14:paraId="04552F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2FAAB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8343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7C1D97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2C0CB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FACE907" w14:textId="77777777" w:rsidTr="00733A34">
        <w:trPr>
          <w:gridAfter w:val="1"/>
          <w:wAfter w:w="9" w:type="dxa"/>
          <w:cantSplit/>
          <w:jc w:val="center"/>
        </w:trPr>
        <w:tc>
          <w:tcPr>
            <w:tcW w:w="2621" w:type="dxa"/>
          </w:tcPr>
          <w:p w14:paraId="665224B3" w14:textId="77777777" w:rsidR="00600A50" w:rsidRPr="00600A50" w:rsidRDefault="00600A50" w:rsidP="00600A50">
            <w:pPr>
              <w:keepNext/>
              <w:keepLines/>
              <w:spacing w:after="0"/>
              <w:rPr>
                <w:rFonts w:ascii="Courier New" w:eastAsia="Malgun Gothic" w:hAnsi="Courier New" w:cs="Courier New"/>
                <w:sz w:val="18"/>
              </w:rPr>
            </w:pPr>
            <w:bookmarkStart w:id="10" w:name="OLE_LINK3"/>
            <w:r w:rsidRPr="00600A50">
              <w:rPr>
                <w:rFonts w:ascii="Courier New" w:eastAsia="Malgun Gothic" w:hAnsi="Courier New" w:cs="Courier New"/>
                <w:sz w:val="18"/>
                <w:szCs w:val="18"/>
              </w:rPr>
              <w:t>nTNGeoAreaList</w:t>
            </w:r>
            <w:bookmarkEnd w:id="10"/>
          </w:p>
        </w:tc>
        <w:tc>
          <w:tcPr>
            <w:tcW w:w="5245" w:type="dxa"/>
          </w:tcPr>
          <w:p w14:paraId="7856C16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hint="eastAsia"/>
                <w:sz w:val="18"/>
                <w:lang w:val="de-DE" w:eastAsia="zh-CN"/>
              </w:rPr>
              <w:t>T</w:t>
            </w:r>
            <w:r w:rsidRPr="00600A50">
              <w:rPr>
                <w:rFonts w:ascii="Arial" w:eastAsia="Malgun Gothic" w:hAnsi="Arial"/>
                <w:sz w:val="18"/>
                <w:lang w:val="de-DE" w:eastAsia="zh-CN"/>
              </w:rPr>
              <w:t xml:space="preserve">his attribute describes geographical areas for </w:t>
            </w:r>
            <w:r w:rsidRPr="00600A50">
              <w:rPr>
                <w:rFonts w:ascii="Arial" w:eastAsia="Malgun Gothic" w:hAnsi="Arial"/>
                <w:sz w:val="18"/>
                <w:lang w:eastAsia="zh-CN"/>
              </w:rPr>
              <w:t>NTN MDT</w:t>
            </w:r>
            <w:r w:rsidRPr="00600A50">
              <w:rPr>
                <w:rFonts w:ascii="Arial" w:eastAsia="Malgun Gothic" w:hAnsi="Arial"/>
                <w:sz w:val="18"/>
              </w:rPr>
              <w:t>.</w:t>
            </w:r>
          </w:p>
        </w:tc>
        <w:tc>
          <w:tcPr>
            <w:tcW w:w="1984" w:type="dxa"/>
          </w:tcPr>
          <w:p w14:paraId="3345F56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GeoArea</w:t>
            </w:r>
          </w:p>
          <w:p w14:paraId="1DE4C67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1..8</w:t>
            </w:r>
          </w:p>
          <w:p w14:paraId="6C9F813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E2D63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E4BAF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88B36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CB4B126" w14:textId="77777777" w:rsidTr="00733A34">
        <w:trPr>
          <w:gridAfter w:val="1"/>
          <w:wAfter w:w="9" w:type="dxa"/>
          <w:cantSplit/>
          <w:jc w:val="center"/>
        </w:trPr>
        <w:tc>
          <w:tcPr>
            <w:tcW w:w="2621" w:type="dxa"/>
          </w:tcPr>
          <w:p w14:paraId="677478B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collectionPeriodRRMLTE</w:t>
            </w:r>
          </w:p>
        </w:tc>
        <w:tc>
          <w:tcPr>
            <w:tcW w:w="5245" w:type="dxa"/>
          </w:tcPr>
          <w:p w14:paraId="7A4840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40DE58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5.10.20 of 3GPP TS 32.422 [30] for additional details on the allowed values.</w:t>
            </w:r>
          </w:p>
        </w:tc>
        <w:tc>
          <w:tcPr>
            <w:tcW w:w="1984" w:type="dxa"/>
          </w:tcPr>
          <w:p w14:paraId="2CE482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55D0C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DC1E30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22F5E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E43A8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74A799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72F38B6" w14:textId="77777777" w:rsidTr="00733A34">
        <w:trPr>
          <w:gridAfter w:val="1"/>
          <w:wAfter w:w="9" w:type="dxa"/>
          <w:cantSplit/>
          <w:jc w:val="center"/>
        </w:trPr>
        <w:tc>
          <w:tcPr>
            <w:tcW w:w="2621" w:type="dxa"/>
          </w:tcPr>
          <w:p w14:paraId="1AFCE99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collectionPeriodRRMUMTS</w:t>
            </w:r>
          </w:p>
        </w:tc>
        <w:tc>
          <w:tcPr>
            <w:tcW w:w="5245" w:type="dxa"/>
          </w:tcPr>
          <w:p w14:paraId="7399A66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6890F2B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5.10.21 of 3GPP TS 32.422 [30] for additional details on the allowed values.</w:t>
            </w:r>
          </w:p>
        </w:tc>
        <w:tc>
          <w:tcPr>
            <w:tcW w:w="1984" w:type="dxa"/>
          </w:tcPr>
          <w:p w14:paraId="1BBC2C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D0C91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63D2C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E133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1805D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A05D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11497DC" w14:textId="77777777" w:rsidTr="00733A34">
        <w:trPr>
          <w:gridAfter w:val="1"/>
          <w:wAfter w:w="9" w:type="dxa"/>
          <w:cantSplit/>
          <w:jc w:val="center"/>
        </w:trPr>
        <w:tc>
          <w:tcPr>
            <w:tcW w:w="2621" w:type="dxa"/>
          </w:tcPr>
          <w:p w14:paraId="599F6FB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eventListForEventTriggeredMeasurement</w:t>
            </w:r>
          </w:p>
        </w:tc>
        <w:tc>
          <w:tcPr>
            <w:tcW w:w="5245" w:type="dxa"/>
          </w:tcPr>
          <w:p w14:paraId="548D91E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56231D4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Out of coverage.</w:t>
            </w:r>
          </w:p>
          <w:p w14:paraId="1C26851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A2 event.</w:t>
            </w:r>
          </w:p>
          <w:p w14:paraId="0CCC462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5.10.28 of 3GPP TS 32.422 [30] for additional details on the allowed values.</w:t>
            </w:r>
          </w:p>
        </w:tc>
        <w:tc>
          <w:tcPr>
            <w:tcW w:w="1984" w:type="dxa"/>
          </w:tcPr>
          <w:p w14:paraId="13AB2F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3B3E2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0CD51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FCE2F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40A830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250CE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BD0BF32" w14:textId="77777777" w:rsidTr="00733A34">
        <w:trPr>
          <w:gridAfter w:val="1"/>
          <w:wAfter w:w="9" w:type="dxa"/>
          <w:cantSplit/>
          <w:jc w:val="center"/>
        </w:trPr>
        <w:tc>
          <w:tcPr>
            <w:tcW w:w="2621" w:type="dxa"/>
          </w:tcPr>
          <w:p w14:paraId="3E12BFC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eventThreshold</w:t>
            </w:r>
          </w:p>
        </w:tc>
        <w:tc>
          <w:tcPr>
            <w:tcW w:w="5245" w:type="dxa"/>
          </w:tcPr>
          <w:p w14:paraId="7054BC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7DD6B18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A2 event reporting in LTE and NR or 1F/1l event in UMTS.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A2 event in LTE and NR or 1F event or 1l event in UMTS.  </w:t>
            </w:r>
          </w:p>
          <w:p w14:paraId="306483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clauses 5.10.7 and 5.10.7a of 3GPP TS 32.422 [30] for additional details on the allowed values.</w:t>
            </w:r>
          </w:p>
        </w:tc>
        <w:tc>
          <w:tcPr>
            <w:tcW w:w="1984" w:type="dxa"/>
          </w:tcPr>
          <w:p w14:paraId="1B156C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FF775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36B45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468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DBEB0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077DAF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640F2C5" w14:textId="77777777" w:rsidTr="00733A34">
        <w:trPr>
          <w:gridAfter w:val="1"/>
          <w:wAfter w:w="9" w:type="dxa"/>
          <w:cantSplit/>
          <w:jc w:val="center"/>
        </w:trPr>
        <w:tc>
          <w:tcPr>
            <w:tcW w:w="2621" w:type="dxa"/>
          </w:tcPr>
          <w:p w14:paraId="1243E26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listOfMeasurements</w:t>
            </w:r>
          </w:p>
        </w:tc>
        <w:tc>
          <w:tcPr>
            <w:tcW w:w="5245" w:type="dxa"/>
          </w:tcPr>
          <w:p w14:paraId="5151E31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UE measurements that shall be collected in an Immediate MDT job. The attribute is applicable only for Immediate MDT. </w:t>
            </w:r>
          </w:p>
          <w:p w14:paraId="4D81900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 of 3GPP TS 32.422 [30] for additional details on the allowed values.</w:t>
            </w:r>
          </w:p>
        </w:tc>
        <w:tc>
          <w:tcPr>
            <w:tcW w:w="1984" w:type="dxa"/>
          </w:tcPr>
          <w:p w14:paraId="7E7EDF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4435CF" w14:textId="4CB6BBE8"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w:t>
            </w:r>
            <w:del w:id="11" w:author="Nokia" w:date="2026-01-31T01:20:00Z" w16du:dateUtc="2026-01-30T19:50:00Z">
              <w:r w:rsidRPr="00600A50" w:rsidDel="00600A50">
                <w:rPr>
                  <w:rFonts w:ascii="Arial" w:eastAsia="Malgun Gothic" w:hAnsi="Arial"/>
                  <w:sz w:val="18"/>
                </w:rPr>
                <w:delText>1</w:delText>
              </w:r>
            </w:del>
            <w:ins w:id="12" w:author="Nokia" w:date="2026-01-31T01:20:00Z" w16du:dateUtc="2026-01-30T19:50:00Z">
              <w:r>
                <w:rPr>
                  <w:rFonts w:ascii="Arial" w:eastAsia="Malgun Gothic" w:hAnsi="Arial"/>
                  <w:sz w:val="18"/>
                </w:rPr>
                <w:t>32</w:t>
              </w:r>
            </w:ins>
          </w:p>
          <w:p w14:paraId="27D1213D" w14:textId="2ECEF051"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w:t>
            </w:r>
            <w:del w:id="13" w:author="Nokia" w:date="2026-01-31T01:20:00Z" w16du:dateUtc="2026-01-30T19:50:00Z">
              <w:r w:rsidRPr="00600A50" w:rsidDel="00600A50">
                <w:rPr>
                  <w:rFonts w:ascii="Arial" w:eastAsia="Malgun Gothic" w:hAnsi="Arial"/>
                  <w:sz w:val="18"/>
                </w:rPr>
                <w:delText>N/A</w:delText>
              </w:r>
            </w:del>
            <w:ins w:id="14" w:author="Nokia" w:date="2026-01-31T01:20:00Z" w16du:dateUtc="2026-01-30T19:50:00Z">
              <w:r>
                <w:rPr>
                  <w:rFonts w:ascii="Arial" w:eastAsia="Malgun Gothic" w:hAnsi="Arial"/>
                  <w:sz w:val="18"/>
                </w:rPr>
                <w:t>True</w:t>
              </w:r>
            </w:ins>
          </w:p>
          <w:p w14:paraId="1CF4EF3D" w14:textId="2CB2A5C2"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isUnique: </w:t>
            </w:r>
            <w:del w:id="15" w:author="Nokia" w:date="2026-01-31T01:20:00Z" w16du:dateUtc="2026-01-30T19:50:00Z">
              <w:r w:rsidRPr="00600A50" w:rsidDel="00600A50">
                <w:rPr>
                  <w:rFonts w:ascii="Arial" w:eastAsia="Malgun Gothic" w:hAnsi="Arial"/>
                  <w:sz w:val="18"/>
                </w:rPr>
                <w:delText>N/A</w:delText>
              </w:r>
            </w:del>
            <w:ins w:id="16" w:author="Nokia" w:date="2026-01-31T01:20:00Z" w16du:dateUtc="2026-01-30T19:50:00Z">
              <w:r>
                <w:rPr>
                  <w:rFonts w:ascii="Arial" w:eastAsia="Malgun Gothic" w:hAnsi="Arial"/>
                  <w:sz w:val="18"/>
                </w:rPr>
                <w:t>True</w:t>
              </w:r>
            </w:ins>
          </w:p>
          <w:p w14:paraId="7B8AB4F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134DAF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9D29AE3" w14:textId="77777777" w:rsidTr="00733A34">
        <w:trPr>
          <w:gridAfter w:val="1"/>
          <w:wAfter w:w="9" w:type="dxa"/>
          <w:cantSplit/>
          <w:jc w:val="center"/>
        </w:trPr>
        <w:tc>
          <w:tcPr>
            <w:tcW w:w="2621" w:type="dxa"/>
          </w:tcPr>
          <w:p w14:paraId="24AE24C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loggingDuration</w:t>
            </w:r>
          </w:p>
        </w:tc>
        <w:tc>
          <w:tcPr>
            <w:tcW w:w="5245" w:type="dxa"/>
          </w:tcPr>
          <w:p w14:paraId="47C54BB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76F5B2F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5.10.9 of 3GPP TS 32.422 [30] for additional details on the allowed values.</w:t>
            </w:r>
          </w:p>
        </w:tc>
        <w:tc>
          <w:tcPr>
            <w:tcW w:w="1984" w:type="dxa"/>
          </w:tcPr>
          <w:p w14:paraId="4AE0B7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9EBB1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1FB5C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32811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33E4B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defaultValue: None </w:t>
            </w:r>
          </w:p>
          <w:p w14:paraId="27EC93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1E4945E" w14:textId="77777777" w:rsidTr="00733A34">
        <w:trPr>
          <w:gridAfter w:val="1"/>
          <w:wAfter w:w="9" w:type="dxa"/>
          <w:cantSplit/>
          <w:jc w:val="center"/>
        </w:trPr>
        <w:tc>
          <w:tcPr>
            <w:tcW w:w="2621" w:type="dxa"/>
          </w:tcPr>
          <w:p w14:paraId="5F8CDAA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loggingInterval</w:t>
            </w:r>
          </w:p>
        </w:tc>
        <w:tc>
          <w:tcPr>
            <w:tcW w:w="5245" w:type="dxa"/>
          </w:tcPr>
          <w:p w14:paraId="39ACC02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periodicity for Logged MDT. The attribute is applicable only for Logged MDT and Logged MBSFN MDT. </w:t>
            </w:r>
          </w:p>
          <w:p w14:paraId="3354C50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5.10.8 of 3GPP TS 32.422 [30] for additional details on the allowed values.</w:t>
            </w:r>
          </w:p>
        </w:tc>
        <w:tc>
          <w:tcPr>
            <w:tcW w:w="1984" w:type="dxa"/>
          </w:tcPr>
          <w:p w14:paraId="561779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D8DD9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5D626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855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388D3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8D75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FD42E8F" w14:textId="77777777" w:rsidTr="00733A34">
        <w:trPr>
          <w:gridAfter w:val="1"/>
          <w:wAfter w:w="9" w:type="dxa"/>
          <w:cantSplit/>
          <w:jc w:val="center"/>
        </w:trPr>
        <w:tc>
          <w:tcPr>
            <w:tcW w:w="2621" w:type="dxa"/>
          </w:tcPr>
          <w:p w14:paraId="491CBF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eventThresholdL1</w:t>
            </w:r>
          </w:p>
        </w:tc>
        <w:tc>
          <w:tcPr>
            <w:tcW w:w="5245" w:type="dxa"/>
          </w:tcPr>
          <w:p w14:paraId="6EF22E6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5BEB2E7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event based reporting of logged NR MDT. The attribute is applicable only for Logged MDT and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eventListEventForTriggeredMeasurement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xml:space="preserve">. </w:t>
            </w:r>
          </w:p>
          <w:p w14:paraId="6862473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5.10.36 of TS 32.422 [30] for additional details on the allowed values.</w:t>
            </w:r>
          </w:p>
        </w:tc>
        <w:tc>
          <w:tcPr>
            <w:tcW w:w="1984" w:type="dxa"/>
          </w:tcPr>
          <w:p w14:paraId="1D5428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0A9918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44094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C843B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ECB9E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FA4C9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F5AF52A" w14:textId="77777777" w:rsidTr="00733A34">
        <w:trPr>
          <w:gridAfter w:val="1"/>
          <w:wAfter w:w="9" w:type="dxa"/>
          <w:cantSplit/>
          <w:jc w:val="center"/>
        </w:trPr>
        <w:tc>
          <w:tcPr>
            <w:tcW w:w="2621" w:type="dxa"/>
          </w:tcPr>
          <w:p w14:paraId="0A0B211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hysteresisL1</w:t>
            </w:r>
          </w:p>
        </w:tc>
        <w:tc>
          <w:tcPr>
            <w:tcW w:w="5245" w:type="dxa"/>
          </w:tcPr>
          <w:p w14:paraId="6800E34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hysteresis </w:t>
            </w:r>
            <w:r w:rsidRPr="00600A50">
              <w:rPr>
                <w:rFonts w:ascii="Arial" w:eastAsia="Malgun Gothic" w:hAnsi="Arial"/>
                <w:sz w:val="18"/>
              </w:rPr>
              <w:t xml:space="preserve">used within the entry and leave condition of the L1 event </w:t>
            </w:r>
            <w:r w:rsidRPr="00600A50">
              <w:rPr>
                <w:rFonts w:ascii="Arial" w:eastAsia="Malgun Gothic" w:hAnsi="Arial"/>
                <w:sz w:val="18"/>
                <w:szCs w:val="18"/>
              </w:rPr>
              <w:t xml:space="preserve">based reporting of logged NR MDT. The attribute is applicable only for Logged MDT,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eventListForEventTriggeredMeasurement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See the clause 5.10.37 of TS 32.422 [30] for additional details on the allowed values.</w:t>
            </w:r>
          </w:p>
        </w:tc>
        <w:tc>
          <w:tcPr>
            <w:tcW w:w="1984" w:type="dxa"/>
          </w:tcPr>
          <w:p w14:paraId="051C84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21C63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62EA5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69C08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B05FF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028FC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4359BF5" w14:textId="77777777" w:rsidTr="00733A34">
        <w:trPr>
          <w:gridAfter w:val="1"/>
          <w:wAfter w:w="9" w:type="dxa"/>
          <w:cantSplit/>
          <w:jc w:val="center"/>
        </w:trPr>
        <w:tc>
          <w:tcPr>
            <w:tcW w:w="2621" w:type="dxa"/>
          </w:tcPr>
          <w:p w14:paraId="7F7C0FB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timeToTriggerL1</w:t>
            </w:r>
          </w:p>
        </w:tc>
        <w:tc>
          <w:tcPr>
            <w:tcW w:w="5245" w:type="dxa"/>
          </w:tcPr>
          <w:p w14:paraId="5572E5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33D83E4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event based reporting of logged NR MDT. The attribute is applicable only for Logged MDT, when </w:t>
            </w:r>
            <w:r w:rsidRPr="00600A50">
              <w:rPr>
                <w:rFonts w:ascii="Courier New" w:eastAsia="Malgun Gothic" w:hAnsi="Courier New" w:cs="Courier New"/>
                <w:noProof/>
                <w:sz w:val="18"/>
              </w:rPr>
              <w:t>reportType</w:t>
            </w:r>
            <w:r w:rsidRPr="00600A50">
              <w:rPr>
                <w:rFonts w:ascii="Courier New" w:eastAsia="Malgun Gothic" w:hAnsi="Courier New" w:cs="Courier New"/>
                <w:sz w:val="18"/>
                <w:szCs w:val="18"/>
              </w:rPr>
              <w:t xml:space="preserve"> </w:t>
            </w:r>
            <w:r w:rsidRPr="00600A50">
              <w:rPr>
                <w:rFonts w:ascii="Arial" w:eastAsia="Malgun Gothic" w:hAnsi="Arial"/>
                <w:sz w:val="18"/>
                <w:szCs w:val="18"/>
              </w:rPr>
              <w:t xml:space="preserve">is configured for event triggered reporting and when </w:t>
            </w:r>
            <w:r w:rsidRPr="00600A50">
              <w:rPr>
                <w:rFonts w:ascii="Courier New" w:eastAsia="Malgun Gothic" w:hAnsi="Courier New" w:cs="Courier New"/>
                <w:noProof/>
                <w:sz w:val="18"/>
              </w:rPr>
              <w:t>eventListForEventTriggeredMeasurement</w:t>
            </w:r>
            <w:r w:rsidRPr="00600A50">
              <w:rPr>
                <w:rFonts w:ascii="Arial" w:eastAsia="Malgun Gothic" w:hAnsi="Arial" w:cs="Arial"/>
                <w:noProof/>
                <w:sz w:val="18"/>
              </w:rPr>
              <w:t xml:space="preserve"> is configured for L1 event</w:t>
            </w:r>
            <w:r w:rsidRPr="00600A50">
              <w:rPr>
                <w:rFonts w:ascii="Arial" w:eastAsia="Malgun Gothic" w:hAnsi="Arial"/>
                <w:sz w:val="18"/>
                <w:szCs w:val="18"/>
              </w:rPr>
              <w:t xml:space="preserve">. </w:t>
            </w:r>
          </w:p>
          <w:p w14:paraId="09D9B5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clauses 5.10.38 of TS 32.422 [30] for additional details on the allowed values.</w:t>
            </w:r>
          </w:p>
        </w:tc>
        <w:tc>
          <w:tcPr>
            <w:tcW w:w="1984" w:type="dxa"/>
          </w:tcPr>
          <w:p w14:paraId="000E56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11FC1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A4879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9785C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99455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A95E9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348A73D" w14:textId="77777777" w:rsidTr="00733A34">
        <w:trPr>
          <w:gridAfter w:val="1"/>
          <w:wAfter w:w="9" w:type="dxa"/>
          <w:cantSplit/>
          <w:jc w:val="center"/>
        </w:trPr>
        <w:tc>
          <w:tcPr>
            <w:tcW w:w="2621" w:type="dxa"/>
          </w:tcPr>
          <w:p w14:paraId="37ACCFB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mbsfnAreaList</w:t>
            </w:r>
          </w:p>
        </w:tc>
        <w:tc>
          <w:tcPr>
            <w:tcW w:w="5245" w:type="dxa"/>
          </w:tcPr>
          <w:p w14:paraId="7BAA2EF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4AD7D6F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5.10.25 of TS 32.422 [30] for additional details on the allowed values.</w:t>
            </w:r>
          </w:p>
        </w:tc>
        <w:tc>
          <w:tcPr>
            <w:tcW w:w="1984" w:type="dxa"/>
          </w:tcPr>
          <w:p w14:paraId="555EFF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MbsfnArea</w:t>
            </w:r>
          </w:p>
          <w:p w14:paraId="3877D5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0..8</w:t>
            </w:r>
          </w:p>
          <w:p w14:paraId="684472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4F7A3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B49A66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38152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D5E51A6" w14:textId="77777777" w:rsidTr="00733A34">
        <w:trPr>
          <w:gridAfter w:val="1"/>
          <w:wAfter w:w="9" w:type="dxa"/>
          <w:cantSplit/>
          <w:jc w:val="center"/>
        </w:trPr>
        <w:tc>
          <w:tcPr>
            <w:tcW w:w="2621" w:type="dxa"/>
          </w:tcPr>
          <w:p w14:paraId="4544BBF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measurementPeriodLTE</w:t>
            </w:r>
          </w:p>
        </w:tc>
        <w:tc>
          <w:tcPr>
            <w:tcW w:w="5245" w:type="dxa"/>
          </w:tcPr>
          <w:p w14:paraId="78EB75F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7C18E43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5.10.23 of TS 32.422 [30] for additional details on the allowed values.</w:t>
            </w:r>
          </w:p>
        </w:tc>
        <w:tc>
          <w:tcPr>
            <w:tcW w:w="1984" w:type="dxa"/>
          </w:tcPr>
          <w:p w14:paraId="61F7CC0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A5BDFD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1A83C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E387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CAAEA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59A59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2007B32" w14:textId="77777777" w:rsidTr="00733A34">
        <w:trPr>
          <w:gridAfter w:val="1"/>
          <w:wAfter w:w="9" w:type="dxa"/>
          <w:cantSplit/>
          <w:jc w:val="center"/>
        </w:trPr>
        <w:tc>
          <w:tcPr>
            <w:tcW w:w="2621" w:type="dxa"/>
          </w:tcPr>
          <w:p w14:paraId="266F3B0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measurementPeriodM6LTE</w:t>
            </w:r>
            <w:r w:rsidRPr="00600A50" w:rsidDel="000F4D8E">
              <w:rPr>
                <w:rFonts w:ascii="Arial" w:eastAsia="Malgun Gothic" w:hAnsi="Arial"/>
                <w:sz w:val="18"/>
              </w:rPr>
              <w:t xml:space="preserve"> </w:t>
            </w:r>
          </w:p>
        </w:tc>
        <w:tc>
          <w:tcPr>
            <w:tcW w:w="5245" w:type="dxa"/>
          </w:tcPr>
          <w:p w14:paraId="143745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4" w:type="dxa"/>
          </w:tcPr>
          <w:p w14:paraId="277F36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66BED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57217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503A07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72FD3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0DCCF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541C1B" w14:textId="77777777" w:rsidTr="00733A34">
        <w:trPr>
          <w:gridAfter w:val="1"/>
          <w:wAfter w:w="9" w:type="dxa"/>
          <w:cantSplit/>
          <w:jc w:val="center"/>
        </w:trPr>
        <w:tc>
          <w:tcPr>
            <w:tcW w:w="2621" w:type="dxa"/>
          </w:tcPr>
          <w:p w14:paraId="5782F399"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collectionPeriodM6LTE</w:t>
            </w:r>
          </w:p>
        </w:tc>
        <w:tc>
          <w:tcPr>
            <w:tcW w:w="5245" w:type="dxa"/>
          </w:tcPr>
          <w:p w14:paraId="55C8100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(M6) for </w:t>
            </w:r>
            <w:r w:rsidRPr="00600A50">
              <w:rPr>
                <w:rFonts w:ascii="Arial" w:eastAsia="Malgun Gothic" w:hAnsi="Arial"/>
                <w:sz w:val="18"/>
                <w:szCs w:val="18"/>
              </w:rPr>
              <w:t xml:space="preserve">LTE </w:t>
            </w:r>
            <w:r w:rsidRPr="00600A50">
              <w:rPr>
                <w:rFonts w:ascii="Arial" w:eastAsia="Malgun Gothic" w:hAnsi="Arial"/>
                <w:sz w:val="18"/>
              </w:rPr>
              <w:t xml:space="preserve">MDT taken by the eNB. The attribute is applicable only for Immediate MDT. </w:t>
            </w:r>
          </w:p>
          <w:p w14:paraId="771BE4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See the clause 5.10.32 of TS 32.422 [30] for additional details on the allowed values.</w:t>
            </w:r>
          </w:p>
        </w:tc>
        <w:tc>
          <w:tcPr>
            <w:tcW w:w="1984" w:type="dxa"/>
          </w:tcPr>
          <w:p w14:paraId="040CF0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F69D5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A20A7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1BE13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3EDC5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3C8ED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B6F0C72" w14:textId="77777777" w:rsidTr="00733A34">
        <w:trPr>
          <w:gridAfter w:val="1"/>
          <w:wAfter w:w="9" w:type="dxa"/>
          <w:cantSplit/>
          <w:jc w:val="center"/>
        </w:trPr>
        <w:tc>
          <w:tcPr>
            <w:tcW w:w="2621" w:type="dxa"/>
          </w:tcPr>
          <w:p w14:paraId="7BC7329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collectionPeriodM7LTE</w:t>
            </w:r>
          </w:p>
        </w:tc>
        <w:tc>
          <w:tcPr>
            <w:tcW w:w="5245" w:type="dxa"/>
          </w:tcPr>
          <w:p w14:paraId="23EDA62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(M7) for </w:t>
            </w:r>
            <w:r w:rsidRPr="00600A50">
              <w:rPr>
                <w:rFonts w:ascii="Arial" w:eastAsia="Malgun Gothic" w:hAnsi="Arial"/>
                <w:sz w:val="18"/>
                <w:szCs w:val="18"/>
              </w:rPr>
              <w:t xml:space="preserve">LTE </w:t>
            </w:r>
            <w:r w:rsidRPr="00600A50">
              <w:rPr>
                <w:rFonts w:ascii="Arial" w:eastAsia="Malgun Gothic" w:hAnsi="Arial"/>
                <w:sz w:val="18"/>
              </w:rPr>
              <w:t xml:space="preserve">MDT taken by the eNB. The attribute is applicable only for Immediate MDT. </w:t>
            </w:r>
          </w:p>
          <w:p w14:paraId="6F0BD6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5.10.33 of TS 32.422 [30] for additional details on the allowed values.</w:t>
            </w:r>
          </w:p>
        </w:tc>
        <w:tc>
          <w:tcPr>
            <w:tcW w:w="1984" w:type="dxa"/>
          </w:tcPr>
          <w:p w14:paraId="341F66D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3B865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42719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B16D3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5BBB3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E800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BE889BE" w14:textId="77777777" w:rsidTr="00733A34">
        <w:trPr>
          <w:gridAfter w:val="1"/>
          <w:wAfter w:w="9" w:type="dxa"/>
          <w:cantSplit/>
          <w:jc w:val="center"/>
        </w:trPr>
        <w:tc>
          <w:tcPr>
            <w:tcW w:w="2621" w:type="dxa"/>
          </w:tcPr>
          <w:p w14:paraId="4E3D473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measurementPeriodUMTS</w:t>
            </w:r>
          </w:p>
        </w:tc>
        <w:tc>
          <w:tcPr>
            <w:tcW w:w="5245" w:type="dxa"/>
          </w:tcPr>
          <w:p w14:paraId="1FE1954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2C2849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5.10.22 of TS 32.422 [30] for additional details on the allowed values.</w:t>
            </w:r>
          </w:p>
        </w:tc>
        <w:tc>
          <w:tcPr>
            <w:tcW w:w="1984" w:type="dxa"/>
          </w:tcPr>
          <w:p w14:paraId="20A490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5877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0FA3F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B58A94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361EEE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F1677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9B5A77C" w14:textId="77777777" w:rsidTr="00733A34">
        <w:trPr>
          <w:gridAfter w:val="1"/>
          <w:wAfter w:w="9" w:type="dxa"/>
          <w:cantSplit/>
          <w:jc w:val="center"/>
        </w:trPr>
        <w:tc>
          <w:tcPr>
            <w:tcW w:w="2621" w:type="dxa"/>
          </w:tcPr>
          <w:p w14:paraId="02F9152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collectionPeriodRRMNR</w:t>
            </w:r>
          </w:p>
        </w:tc>
        <w:tc>
          <w:tcPr>
            <w:tcW w:w="5245" w:type="dxa"/>
          </w:tcPr>
          <w:p w14:paraId="28ADCF9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2F028E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5.10.30 of TS 32.422 [30] for additional details on the allowed values.</w:t>
            </w:r>
          </w:p>
        </w:tc>
        <w:tc>
          <w:tcPr>
            <w:tcW w:w="1984" w:type="dxa"/>
          </w:tcPr>
          <w:p w14:paraId="101B2AA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D3EE4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0C2EC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0F4159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EED2A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B8573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5857D8" w14:textId="77777777" w:rsidTr="00733A34">
        <w:trPr>
          <w:gridAfter w:val="1"/>
          <w:wAfter w:w="9" w:type="dxa"/>
          <w:cantSplit/>
          <w:jc w:val="center"/>
        </w:trPr>
        <w:tc>
          <w:tcPr>
            <w:tcW w:w="2621" w:type="dxa"/>
          </w:tcPr>
          <w:p w14:paraId="38E71A6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collectionPeriodM6NR</w:t>
            </w:r>
          </w:p>
        </w:tc>
        <w:tc>
          <w:tcPr>
            <w:tcW w:w="5245" w:type="dxa"/>
          </w:tcPr>
          <w:p w14:paraId="14ED0A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Delay measurement (M6) for NR MDT taken by the gNB. The attribute is applicable only for Immediate MDT. </w:t>
            </w:r>
          </w:p>
          <w:p w14:paraId="64AE5C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5.10.34 of TS 32.422 [30] for additional details on the allowed values.</w:t>
            </w:r>
          </w:p>
        </w:tc>
        <w:tc>
          <w:tcPr>
            <w:tcW w:w="1984" w:type="dxa"/>
          </w:tcPr>
          <w:p w14:paraId="1019467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4B0A9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867748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3ED40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FD014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CAEDC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C7C8763" w14:textId="77777777" w:rsidTr="00733A34">
        <w:trPr>
          <w:gridAfter w:val="1"/>
          <w:wAfter w:w="9" w:type="dxa"/>
          <w:cantSplit/>
          <w:jc w:val="center"/>
        </w:trPr>
        <w:tc>
          <w:tcPr>
            <w:tcW w:w="2621" w:type="dxa"/>
          </w:tcPr>
          <w:p w14:paraId="472ED0F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collectionPeriodM7NR</w:t>
            </w:r>
          </w:p>
        </w:tc>
        <w:tc>
          <w:tcPr>
            <w:tcW w:w="5245" w:type="dxa"/>
          </w:tcPr>
          <w:p w14:paraId="6A1433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specifies the collection period for the Packet Loss Rate measurement (M7) for NR MDT taken by the gNB. The attribute is applicable only for Immediate MDT. </w:t>
            </w:r>
          </w:p>
          <w:p w14:paraId="2403F64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5.10.35 of TS 32.422 [30] for additional details on the allowed values.</w:t>
            </w:r>
          </w:p>
        </w:tc>
        <w:tc>
          <w:tcPr>
            <w:tcW w:w="1984" w:type="dxa"/>
          </w:tcPr>
          <w:p w14:paraId="470C5D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07986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1337F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F9D962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B96F3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8FF7D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True</w:t>
            </w:r>
          </w:p>
        </w:tc>
      </w:tr>
      <w:tr w:rsidR="00600A50" w:rsidRPr="00600A50" w14:paraId="26850DAD" w14:textId="77777777" w:rsidTr="00733A34">
        <w:trPr>
          <w:gridAfter w:val="1"/>
          <w:wAfter w:w="9" w:type="dxa"/>
          <w:cantSplit/>
          <w:jc w:val="center"/>
        </w:trPr>
        <w:tc>
          <w:tcPr>
            <w:tcW w:w="2621" w:type="dxa"/>
          </w:tcPr>
          <w:p w14:paraId="206295F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val="de-DE"/>
              </w:rPr>
              <w:t>beamLevelMeasurement</w:t>
            </w:r>
          </w:p>
        </w:tc>
        <w:tc>
          <w:tcPr>
            <w:tcW w:w="5245" w:type="dxa"/>
          </w:tcPr>
          <w:p w14:paraId="011F0224" w14:textId="77777777" w:rsidR="00600A50" w:rsidRPr="00600A50" w:rsidRDefault="00600A50" w:rsidP="00600A50">
            <w:pPr>
              <w:keepLines/>
              <w:tabs>
                <w:tab w:val="decimal" w:pos="0"/>
              </w:tabs>
              <w:spacing w:line="0" w:lineRule="atLeast"/>
              <w:rPr>
                <w:rFonts w:ascii="Arial" w:eastAsia="Malgun Gothic" w:hAnsi="Arial"/>
                <w:sz w:val="18"/>
              </w:rPr>
            </w:pPr>
            <w:r w:rsidRPr="00600A50">
              <w:rPr>
                <w:rFonts w:ascii="Arial" w:eastAsia="Malgun Gothic" w:hAnsi="Arial"/>
                <w:sz w:val="18"/>
              </w:rPr>
              <w:t xml:space="preserve">This indicates whether the NR M1 beam level measurements shall be included or not. </w:t>
            </w:r>
            <w:r w:rsidRPr="00600A50">
              <w:rPr>
                <w:rFonts w:ascii="Arial" w:eastAsia="Malgun Gothic" w:hAnsi="Arial"/>
                <w:sz w:val="18"/>
              </w:rPr>
              <w:br/>
              <w:t>See the clause 5.10.40 of TS 32.422 [30] for additional details.</w:t>
            </w:r>
          </w:p>
          <w:p w14:paraId="1DA1CC6A" w14:textId="77777777" w:rsidR="00600A50" w:rsidRPr="00600A50" w:rsidRDefault="00600A50" w:rsidP="00600A50">
            <w:pPr>
              <w:keepLines/>
              <w:tabs>
                <w:tab w:val="decimal" w:pos="0"/>
              </w:tabs>
              <w:spacing w:line="0" w:lineRule="atLeast"/>
              <w:rPr>
                <w:rFonts w:eastAsia="Malgun Gothic" w:cs="Arial"/>
                <w:szCs w:val="18"/>
                <w:lang w:eastAsia="zh-CN"/>
              </w:rPr>
            </w:pPr>
            <w:r w:rsidRPr="00600A50">
              <w:rPr>
                <w:rFonts w:ascii="Arial" w:eastAsia="Malgun Gothic" w:hAnsi="Arial" w:cs="Arial"/>
                <w:sz w:val="18"/>
                <w:szCs w:val="18"/>
                <w:lang w:eastAsia="zh-CN"/>
              </w:rPr>
              <w:t>The default value is "FALSE".</w:t>
            </w:r>
          </w:p>
          <w:p w14:paraId="632BAD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allowedValues: TRUE, FALSE</w:t>
            </w:r>
          </w:p>
        </w:tc>
        <w:tc>
          <w:tcPr>
            <w:tcW w:w="1984" w:type="dxa"/>
          </w:tcPr>
          <w:p w14:paraId="1DB9D4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Boolean</w:t>
            </w:r>
          </w:p>
          <w:p w14:paraId="7D26D3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559D48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DF408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65EE96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FALSE </w:t>
            </w:r>
          </w:p>
          <w:p w14:paraId="0D12D5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isNullable: False</w:t>
            </w:r>
          </w:p>
        </w:tc>
      </w:tr>
      <w:tr w:rsidR="00600A50" w:rsidRPr="00600A50" w14:paraId="20771B5D" w14:textId="77777777" w:rsidTr="00733A34">
        <w:trPr>
          <w:gridAfter w:val="1"/>
          <w:wAfter w:w="9" w:type="dxa"/>
          <w:cantSplit/>
          <w:jc w:val="center"/>
        </w:trPr>
        <w:tc>
          <w:tcPr>
            <w:tcW w:w="2621" w:type="dxa"/>
          </w:tcPr>
          <w:p w14:paraId="596A5C2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eventThresholdUphUMTS</w:t>
            </w:r>
          </w:p>
        </w:tc>
        <w:tc>
          <w:tcPr>
            <w:tcW w:w="5245" w:type="dxa"/>
          </w:tcPr>
          <w:p w14:paraId="605ED1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threshold which should trigger </w:t>
            </w:r>
          </w:p>
          <w:p w14:paraId="30A7ADE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reporting in case of </w:t>
            </w:r>
            <w:r w:rsidRPr="00600A50">
              <w:rPr>
                <w:rFonts w:ascii="Arial" w:eastAsia="Malgun Gothic" w:hAnsi="Arial"/>
                <w:noProof/>
                <w:sz w:val="18"/>
              </w:rPr>
              <w:t>event-triggered periodic reporting</w:t>
            </w:r>
            <w:r w:rsidRPr="00600A50">
              <w:rPr>
                <w:rFonts w:ascii="Arial" w:eastAsia="Malgun Gothic" w:hAnsi="Arial"/>
                <w:sz w:val="18"/>
                <w:szCs w:val="18"/>
              </w:rPr>
              <w:t xml:space="preserve"> for M4 (UE power headroom measurement) in UMTS. </w:t>
            </w:r>
          </w:p>
          <w:p w14:paraId="2BC6B9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See the clause 5.10.39 of TS 32.422 [30] for additional details on the allowed values.</w:t>
            </w:r>
          </w:p>
        </w:tc>
        <w:tc>
          <w:tcPr>
            <w:tcW w:w="1984" w:type="dxa"/>
          </w:tcPr>
          <w:p w14:paraId="01D798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470189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0FCB7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A0DE0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1628E3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CF790B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B654ED7" w14:textId="77777777" w:rsidTr="00733A34">
        <w:trPr>
          <w:gridAfter w:val="1"/>
          <w:wAfter w:w="9" w:type="dxa"/>
          <w:cantSplit/>
          <w:jc w:val="center"/>
        </w:trPr>
        <w:tc>
          <w:tcPr>
            <w:tcW w:w="2621" w:type="dxa"/>
          </w:tcPr>
          <w:p w14:paraId="14618DB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measurementQuantity</w:t>
            </w:r>
          </w:p>
        </w:tc>
        <w:tc>
          <w:tcPr>
            <w:tcW w:w="5245" w:type="dxa"/>
          </w:tcPr>
          <w:p w14:paraId="7D8556A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measurements that are collected in an MDT job for a UMTS MDT configured for event triggered reporting.</w:t>
            </w:r>
          </w:p>
          <w:p w14:paraId="7F5B1E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5.10.15 of TS 32.422 [30] for additional details on the allowed values.</w:t>
            </w:r>
          </w:p>
        </w:tc>
        <w:tc>
          <w:tcPr>
            <w:tcW w:w="1984" w:type="dxa"/>
          </w:tcPr>
          <w:p w14:paraId="65AC793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24B255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82E2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03A13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F079B5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1DECC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D8CAFB" w14:textId="77777777" w:rsidTr="00733A34">
        <w:trPr>
          <w:gridAfter w:val="1"/>
          <w:wAfter w:w="9" w:type="dxa"/>
          <w:cantSplit/>
          <w:jc w:val="center"/>
        </w:trPr>
        <w:tc>
          <w:tcPr>
            <w:tcW w:w="2621" w:type="dxa"/>
          </w:tcPr>
          <w:p w14:paraId="488E55F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plmnList</w:t>
            </w:r>
            <w:r w:rsidRPr="00600A50" w:rsidDel="0058436B">
              <w:rPr>
                <w:rFonts w:ascii="Arial" w:eastAsia="Malgun Gothic" w:hAnsi="Arial" w:cs="Arial"/>
                <w:sz w:val="18"/>
                <w:szCs w:val="18"/>
              </w:rPr>
              <w:t xml:space="preserve"> </w:t>
            </w:r>
          </w:p>
        </w:tc>
        <w:tc>
          <w:tcPr>
            <w:tcW w:w="5245" w:type="dxa"/>
          </w:tcPr>
          <w:p w14:paraId="17849FA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indicates the PLMNs where measurement collection, status indication and log reporting are allowed.</w:t>
            </w:r>
          </w:p>
          <w:p w14:paraId="55EC8E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5.10.24 of TS 32.422 [30] for additional details on the allowed values.</w:t>
            </w:r>
          </w:p>
        </w:tc>
        <w:tc>
          <w:tcPr>
            <w:tcW w:w="1984" w:type="dxa"/>
          </w:tcPr>
          <w:p w14:paraId="6F1522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PlmnId</w:t>
            </w:r>
          </w:p>
          <w:p w14:paraId="18DFA0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0..16</w:t>
            </w:r>
          </w:p>
          <w:p w14:paraId="56252E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B7889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A46AE9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4A534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130272" w14:textId="77777777" w:rsidTr="00733A34">
        <w:trPr>
          <w:gridAfter w:val="1"/>
          <w:wAfter w:w="9" w:type="dxa"/>
          <w:cantSplit/>
          <w:jc w:val="center"/>
        </w:trPr>
        <w:tc>
          <w:tcPr>
            <w:tcW w:w="2621" w:type="dxa"/>
          </w:tcPr>
          <w:p w14:paraId="77EFDE6A" w14:textId="77777777" w:rsidR="00600A50" w:rsidRPr="00600A50" w:rsidRDefault="00600A50" w:rsidP="00600A50">
            <w:pPr>
              <w:keepNext/>
              <w:keepLines/>
              <w:spacing w:after="0"/>
              <w:rPr>
                <w:rFonts w:ascii="Arial" w:eastAsia="Malgun Gothic" w:hAnsi="Arial" w:cs="Arial"/>
                <w:sz w:val="18"/>
                <w:szCs w:val="18"/>
              </w:rPr>
            </w:pPr>
            <w:bookmarkStart w:id="17" w:name="_Hlk177552712"/>
            <w:r w:rsidRPr="00600A50">
              <w:rPr>
                <w:rFonts w:ascii="Courier New" w:eastAsia="Malgun Gothic" w:hAnsi="Courier New" w:cs="Courier New"/>
                <w:sz w:val="18"/>
                <w:szCs w:val="18"/>
              </w:rPr>
              <w:t>positioningMethod</w:t>
            </w:r>
            <w:bookmarkEnd w:id="17"/>
          </w:p>
        </w:tc>
        <w:tc>
          <w:tcPr>
            <w:tcW w:w="5245" w:type="dxa"/>
          </w:tcPr>
          <w:p w14:paraId="4834838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what positioning method should be used in the MDT job.</w:t>
            </w:r>
          </w:p>
          <w:p w14:paraId="21A728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5.10.19 of TS 32.422 [30] for additional details on the allowed values.</w:t>
            </w:r>
          </w:p>
        </w:tc>
        <w:tc>
          <w:tcPr>
            <w:tcW w:w="1984" w:type="dxa"/>
          </w:tcPr>
          <w:p w14:paraId="24D777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78FF4CF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537B93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5C9D3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ACAFD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6252E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7A79F38" w14:textId="77777777" w:rsidTr="00733A34">
        <w:trPr>
          <w:gridAfter w:val="1"/>
          <w:wAfter w:w="9" w:type="dxa"/>
          <w:cantSplit/>
          <w:jc w:val="center"/>
        </w:trPr>
        <w:tc>
          <w:tcPr>
            <w:tcW w:w="2621" w:type="dxa"/>
          </w:tcPr>
          <w:p w14:paraId="07518E6F"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w:t>
            </w:r>
          </w:p>
        </w:tc>
        <w:tc>
          <w:tcPr>
            <w:tcW w:w="5245" w:type="dxa"/>
          </w:tcPr>
          <w:p w14:paraId="5ED1E29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w:t>
            </w:r>
          </w:p>
          <w:p w14:paraId="34EE590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36DB294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0CB75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86DD1A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811A84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8724C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E4B2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A989300" w14:textId="77777777" w:rsidTr="00733A34">
        <w:trPr>
          <w:gridAfter w:val="1"/>
          <w:wAfter w:w="9" w:type="dxa"/>
          <w:cantSplit/>
          <w:jc w:val="center"/>
        </w:trPr>
        <w:tc>
          <w:tcPr>
            <w:tcW w:w="2621" w:type="dxa"/>
          </w:tcPr>
          <w:p w14:paraId="0493F14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reportAmountM1LTE</w:t>
            </w:r>
          </w:p>
        </w:tc>
        <w:tc>
          <w:tcPr>
            <w:tcW w:w="5245" w:type="dxa"/>
          </w:tcPr>
          <w:p w14:paraId="3A9CD52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2DAA7CF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00888E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1D0D4D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138229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37940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DAFCF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CC05C0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B5BD450" w14:textId="77777777" w:rsidTr="00733A34">
        <w:trPr>
          <w:gridAfter w:val="1"/>
          <w:wAfter w:w="9" w:type="dxa"/>
          <w:cantSplit/>
          <w:jc w:val="center"/>
        </w:trPr>
        <w:tc>
          <w:tcPr>
            <w:tcW w:w="2621" w:type="dxa"/>
          </w:tcPr>
          <w:p w14:paraId="0A4C41E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reportAmountM4LTE</w:t>
            </w:r>
          </w:p>
        </w:tc>
        <w:tc>
          <w:tcPr>
            <w:tcW w:w="5245" w:type="dxa"/>
          </w:tcPr>
          <w:p w14:paraId="2A8887F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52D4FB2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FB3DAA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41D786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44B88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60C98F6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F8F4C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78884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CF8411D" w14:textId="77777777" w:rsidTr="00733A34">
        <w:trPr>
          <w:gridAfter w:val="1"/>
          <w:wAfter w:w="9" w:type="dxa"/>
          <w:cantSplit/>
          <w:jc w:val="center"/>
        </w:trPr>
        <w:tc>
          <w:tcPr>
            <w:tcW w:w="2621" w:type="dxa"/>
          </w:tcPr>
          <w:p w14:paraId="4CECD61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reportAmountM5LTE</w:t>
            </w:r>
          </w:p>
        </w:tc>
        <w:tc>
          <w:tcPr>
            <w:tcW w:w="5245" w:type="dxa"/>
          </w:tcPr>
          <w:p w14:paraId="34DEA9D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5D277E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F22ED2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9F01E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BD586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9A30EE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F8030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3C8E4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D03184C" w14:textId="77777777" w:rsidTr="00733A34">
        <w:trPr>
          <w:gridAfter w:val="1"/>
          <w:wAfter w:w="9" w:type="dxa"/>
          <w:cantSplit/>
          <w:jc w:val="center"/>
        </w:trPr>
        <w:tc>
          <w:tcPr>
            <w:tcW w:w="2621" w:type="dxa"/>
          </w:tcPr>
          <w:p w14:paraId="0AE6F81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reportAmountM6LTE</w:t>
            </w:r>
          </w:p>
        </w:tc>
        <w:tc>
          <w:tcPr>
            <w:tcW w:w="5245" w:type="dxa"/>
          </w:tcPr>
          <w:p w14:paraId="59C7417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4C2799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263D3A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5F4ADD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6BE09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B624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54719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3B6F5D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DEFC042" w14:textId="77777777" w:rsidTr="00733A34">
        <w:trPr>
          <w:gridAfter w:val="1"/>
          <w:wAfter w:w="9" w:type="dxa"/>
          <w:cantSplit/>
          <w:jc w:val="center"/>
        </w:trPr>
        <w:tc>
          <w:tcPr>
            <w:tcW w:w="2621" w:type="dxa"/>
          </w:tcPr>
          <w:p w14:paraId="1AC7DC8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reportAmountM7LTE</w:t>
            </w:r>
          </w:p>
        </w:tc>
        <w:tc>
          <w:tcPr>
            <w:tcW w:w="5245" w:type="dxa"/>
          </w:tcPr>
          <w:p w14:paraId="0062D9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LTE.  </w:t>
            </w:r>
          </w:p>
          <w:p w14:paraId="6B3F6D9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7B5B8B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1FCD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D0A63B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2A131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D00D5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40A65C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2248493" w14:textId="77777777" w:rsidTr="00733A34">
        <w:trPr>
          <w:gridAfter w:val="1"/>
          <w:wAfter w:w="9" w:type="dxa"/>
          <w:cantSplit/>
          <w:jc w:val="center"/>
        </w:trPr>
        <w:tc>
          <w:tcPr>
            <w:tcW w:w="2621" w:type="dxa"/>
          </w:tcPr>
          <w:p w14:paraId="21AFA7E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reportAmountM1NR</w:t>
            </w:r>
          </w:p>
        </w:tc>
        <w:tc>
          <w:tcPr>
            <w:tcW w:w="5245" w:type="dxa"/>
          </w:tcPr>
          <w:p w14:paraId="6ACA03F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In case this attribute is not used, it carries a null semantic.</w:t>
            </w:r>
          </w:p>
          <w:p w14:paraId="6307F96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3F774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3E3A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966A44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1B93B5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A275D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33A64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48046E2" w14:textId="77777777" w:rsidTr="00733A34">
        <w:trPr>
          <w:gridAfter w:val="1"/>
          <w:wAfter w:w="9" w:type="dxa"/>
          <w:cantSplit/>
          <w:jc w:val="center"/>
        </w:trPr>
        <w:tc>
          <w:tcPr>
            <w:tcW w:w="2621" w:type="dxa"/>
          </w:tcPr>
          <w:p w14:paraId="7DFEE46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reportAmountM4NR</w:t>
            </w:r>
          </w:p>
        </w:tc>
        <w:tc>
          <w:tcPr>
            <w:tcW w:w="5245" w:type="dxa"/>
          </w:tcPr>
          <w:p w14:paraId="368C3A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3C9CC6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6584FB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9A0E0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BE448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FD0EE2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7D4CF2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BFA83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0C2F495" w14:textId="77777777" w:rsidTr="00733A34">
        <w:trPr>
          <w:gridAfter w:val="1"/>
          <w:wAfter w:w="9" w:type="dxa"/>
          <w:cantSplit/>
          <w:jc w:val="center"/>
        </w:trPr>
        <w:tc>
          <w:tcPr>
            <w:tcW w:w="2621" w:type="dxa"/>
          </w:tcPr>
          <w:p w14:paraId="682C0233"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reportAmountM5NR</w:t>
            </w:r>
          </w:p>
        </w:tc>
        <w:tc>
          <w:tcPr>
            <w:tcW w:w="5245" w:type="dxa"/>
          </w:tcPr>
          <w:p w14:paraId="7B5D3D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431CF64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491FD0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491F47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E5B66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381831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A8F74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82CB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08B97D7" w14:textId="77777777" w:rsidTr="00733A34">
        <w:trPr>
          <w:gridAfter w:val="1"/>
          <w:wAfter w:w="9" w:type="dxa"/>
          <w:cantSplit/>
          <w:jc w:val="center"/>
        </w:trPr>
        <w:tc>
          <w:tcPr>
            <w:tcW w:w="2621" w:type="dxa"/>
          </w:tcPr>
          <w:p w14:paraId="422DC5C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lastRenderedPageBreak/>
              <w:t>reportAmountM6NR</w:t>
            </w:r>
          </w:p>
        </w:tc>
        <w:tc>
          <w:tcPr>
            <w:tcW w:w="5245" w:type="dxa"/>
          </w:tcPr>
          <w:p w14:paraId="71085DD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6905146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02ED04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59D420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9F9B1A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B2067B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536FB5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95442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9B608" w14:textId="77777777" w:rsidTr="00733A34">
        <w:trPr>
          <w:gridAfter w:val="1"/>
          <w:wAfter w:w="9" w:type="dxa"/>
          <w:cantSplit/>
          <w:jc w:val="center"/>
        </w:trPr>
        <w:tc>
          <w:tcPr>
            <w:tcW w:w="2621" w:type="dxa"/>
          </w:tcPr>
          <w:p w14:paraId="064CC5B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lang w:eastAsia="zh-CN"/>
              </w:rPr>
              <w:t>reportAmountM7NR</w:t>
            </w:r>
          </w:p>
        </w:tc>
        <w:tc>
          <w:tcPr>
            <w:tcW w:w="5245" w:type="dxa"/>
          </w:tcPr>
          <w:p w14:paraId="4A4895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periodical measurements and applicable only for NR.  </w:t>
            </w:r>
          </w:p>
          <w:p w14:paraId="5D968DA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5.10.6 of TS 32.422 [30] for additional details on the allowed values.</w:t>
            </w:r>
          </w:p>
        </w:tc>
        <w:tc>
          <w:tcPr>
            <w:tcW w:w="1984" w:type="dxa"/>
          </w:tcPr>
          <w:p w14:paraId="73C5D04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D346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24369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F2D498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76BBE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B7FCB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353FAC3" w14:textId="77777777" w:rsidTr="00733A34">
        <w:trPr>
          <w:gridAfter w:val="1"/>
          <w:wAfter w:w="9" w:type="dxa"/>
          <w:cantSplit/>
          <w:jc w:val="center"/>
        </w:trPr>
        <w:tc>
          <w:tcPr>
            <w:tcW w:w="2621" w:type="dxa"/>
          </w:tcPr>
          <w:p w14:paraId="29B9258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reportingTrigger</w:t>
            </w:r>
          </w:p>
        </w:tc>
        <w:tc>
          <w:tcPr>
            <w:tcW w:w="5245" w:type="dxa"/>
          </w:tcPr>
          <w:p w14:paraId="3EE07C1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whether periodic or event based measurements should be collected. The attribute is applicable only for Immediate MDT and when the </w:t>
            </w:r>
            <w:r w:rsidRPr="00600A50">
              <w:rPr>
                <w:rFonts w:ascii="Courier New" w:eastAsia="Malgun Gothic" w:hAnsi="Courier New" w:cs="Courier New"/>
                <w:sz w:val="18"/>
                <w:szCs w:val="18"/>
              </w:rPr>
              <w:t>listOfMeasurements</w:t>
            </w:r>
            <w:r w:rsidRPr="00600A50">
              <w:rPr>
                <w:rFonts w:ascii="Arial" w:eastAsia="Malgun Gothic" w:hAnsi="Arial"/>
                <w:sz w:val="18"/>
                <w:szCs w:val="18"/>
              </w:rPr>
              <w:t xml:space="preserve"> is configured for</w:t>
            </w:r>
            <w:r w:rsidRPr="00600A50">
              <w:rPr>
                <w:rFonts w:ascii="Courier New" w:eastAsia="Malgun Gothic" w:hAnsi="Courier New" w:cs="Courier New"/>
                <w:sz w:val="18"/>
                <w:szCs w:val="18"/>
              </w:rPr>
              <w:t xml:space="preserve"> M1 </w:t>
            </w:r>
            <w:r w:rsidRPr="00600A50">
              <w:rPr>
                <w:rFonts w:ascii="Arial" w:eastAsia="Malgun Gothic" w:hAnsi="Arial"/>
                <w:sz w:val="18"/>
                <w:szCs w:val="18"/>
                <w:lang w:eastAsia="zh-CN"/>
              </w:rPr>
              <w:t xml:space="preserve">(for UMTS, LTE and NR) or </w:t>
            </w:r>
            <w:r w:rsidRPr="00600A50">
              <w:rPr>
                <w:rFonts w:ascii="Courier New" w:eastAsia="Malgun Gothic" w:hAnsi="Courier New" w:cs="Courier New"/>
                <w:sz w:val="18"/>
                <w:szCs w:val="18"/>
              </w:rPr>
              <w:t>M</w:t>
            </w:r>
            <w:r w:rsidRPr="00600A50">
              <w:rPr>
                <w:rFonts w:ascii="Courier New" w:eastAsia="Malgun Gothic" w:hAnsi="Courier New" w:cs="Courier New"/>
                <w:sz w:val="18"/>
                <w:szCs w:val="18"/>
                <w:lang w:eastAsia="zh-CN"/>
              </w:rPr>
              <w:t>2</w:t>
            </w:r>
            <w:r w:rsidRPr="00600A50">
              <w:rPr>
                <w:rFonts w:ascii="Arial" w:eastAsia="Malgun Gothic" w:hAnsi="Arial"/>
                <w:sz w:val="18"/>
                <w:szCs w:val="18"/>
              </w:rPr>
              <w:t xml:space="preserve"> </w:t>
            </w:r>
            <w:r w:rsidRPr="00600A50">
              <w:rPr>
                <w:rFonts w:ascii="Arial" w:eastAsia="Malgun Gothic" w:hAnsi="Arial"/>
                <w:sz w:val="18"/>
                <w:szCs w:val="18"/>
                <w:lang w:eastAsia="zh-CN"/>
              </w:rPr>
              <w:t>(only for UMTS)</w:t>
            </w:r>
            <w:r w:rsidRPr="00600A50">
              <w:rPr>
                <w:rFonts w:ascii="Courier New" w:eastAsia="Malgun Gothic" w:hAnsi="Courier New" w:cs="Courier New"/>
                <w:sz w:val="18"/>
                <w:szCs w:val="18"/>
              </w:rPr>
              <w:t>.</w:t>
            </w:r>
            <w:r w:rsidRPr="00600A50">
              <w:rPr>
                <w:rFonts w:ascii="Arial" w:eastAsia="Malgun Gothic" w:hAnsi="Arial"/>
                <w:sz w:val="18"/>
                <w:szCs w:val="18"/>
              </w:rPr>
              <w:t xml:space="preserve">  </w:t>
            </w:r>
          </w:p>
          <w:p w14:paraId="45062B7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5.10.4 of TS 32.422 [30] for additional details on the allowed values.</w:t>
            </w:r>
          </w:p>
        </w:tc>
        <w:tc>
          <w:tcPr>
            <w:tcW w:w="1984" w:type="dxa"/>
          </w:tcPr>
          <w:p w14:paraId="18BF5B2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01829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3A0880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31DA1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A88651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D9B212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3D9D942" w14:textId="77777777" w:rsidTr="00733A34">
        <w:trPr>
          <w:gridAfter w:val="1"/>
          <w:wAfter w:w="9" w:type="dxa"/>
          <w:cantSplit/>
          <w:jc w:val="center"/>
        </w:trPr>
        <w:tc>
          <w:tcPr>
            <w:tcW w:w="2621" w:type="dxa"/>
          </w:tcPr>
          <w:p w14:paraId="47C7CEA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reportInterval</w:t>
            </w:r>
          </w:p>
        </w:tc>
        <w:tc>
          <w:tcPr>
            <w:tcW w:w="5245" w:type="dxa"/>
          </w:tcPr>
          <w:p w14:paraId="574F9EE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600A50">
              <w:rPr>
                <w:rFonts w:ascii="Courier New" w:eastAsia="Malgun Gothic" w:hAnsi="Courier New" w:cs="Courier New"/>
                <w:sz w:val="18"/>
                <w:szCs w:val="18"/>
              </w:rPr>
              <w:t>reportingTrigger</w:t>
            </w:r>
            <w:r w:rsidRPr="00600A50">
              <w:rPr>
                <w:rFonts w:ascii="Arial" w:eastAsia="Malgun Gothic" w:hAnsi="Arial"/>
                <w:sz w:val="18"/>
                <w:szCs w:val="18"/>
              </w:rPr>
              <w:t xml:space="preserve"> is configured for </w:t>
            </w:r>
            <w:r w:rsidRPr="00600A50">
              <w:rPr>
                <w:rFonts w:ascii="Courier New" w:eastAsia="Malgun Gothic" w:hAnsi="Courier New" w:cs="Courier New"/>
                <w:sz w:val="18"/>
                <w:szCs w:val="18"/>
              </w:rPr>
              <w:t xml:space="preserve">periodical </w:t>
            </w:r>
            <w:r w:rsidRPr="00600A50">
              <w:rPr>
                <w:rFonts w:ascii="Arial" w:eastAsia="Malgun Gothic" w:hAnsi="Arial"/>
                <w:sz w:val="18"/>
                <w:szCs w:val="18"/>
              </w:rPr>
              <w:t xml:space="preserve">measurements.  </w:t>
            </w:r>
          </w:p>
          <w:p w14:paraId="24900AA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5.10.5 of TS 32.422 [30] for additional details on the allowed values.</w:t>
            </w:r>
          </w:p>
        </w:tc>
        <w:tc>
          <w:tcPr>
            <w:tcW w:w="1984" w:type="dxa"/>
          </w:tcPr>
          <w:p w14:paraId="44F4FF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01A8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08B1C9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799561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4089469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D64EC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CDC70ED" w14:textId="77777777" w:rsidTr="00733A34">
        <w:trPr>
          <w:gridAfter w:val="1"/>
          <w:wAfter w:w="9" w:type="dxa"/>
          <w:cantSplit/>
          <w:jc w:val="center"/>
        </w:trPr>
        <w:tc>
          <w:tcPr>
            <w:tcW w:w="2621" w:type="dxa"/>
          </w:tcPr>
          <w:p w14:paraId="67709C6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rPr>
              <w:t>reportType</w:t>
            </w:r>
          </w:p>
        </w:tc>
        <w:tc>
          <w:tcPr>
            <w:tcW w:w="5245" w:type="dxa"/>
          </w:tcPr>
          <w:p w14:paraId="662D1D0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report type for logged NR MDT as:</w:t>
            </w:r>
          </w:p>
          <w:p w14:paraId="6BC011F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w:t>
            </w:r>
            <w:r w:rsidRPr="00600A50">
              <w:rPr>
                <w:rFonts w:ascii="Arial" w:eastAsia="Malgun Gothic" w:hAnsi="Arial"/>
                <w:sz w:val="18"/>
                <w:szCs w:val="18"/>
              </w:rPr>
              <w:tab/>
              <w:t>periodical.</w:t>
            </w:r>
          </w:p>
          <w:p w14:paraId="427E7BA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event triggered.</w:t>
            </w:r>
          </w:p>
          <w:p w14:paraId="0959F19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5.10.27 of TS 32.422 [30] for additional details on the allowed values.</w:t>
            </w:r>
          </w:p>
        </w:tc>
        <w:tc>
          <w:tcPr>
            <w:tcW w:w="1984" w:type="dxa"/>
          </w:tcPr>
          <w:p w14:paraId="5A94D0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1A1042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CD12D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FD357F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E359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1F346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72C7E13" w14:textId="77777777" w:rsidTr="00733A34">
        <w:trPr>
          <w:gridAfter w:val="1"/>
          <w:wAfter w:w="9" w:type="dxa"/>
          <w:cantSplit/>
          <w:jc w:val="center"/>
        </w:trPr>
        <w:tc>
          <w:tcPr>
            <w:tcW w:w="2621" w:type="dxa"/>
          </w:tcPr>
          <w:p w14:paraId="2FE5317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sensorInformation</w:t>
            </w:r>
          </w:p>
        </w:tc>
        <w:tc>
          <w:tcPr>
            <w:tcW w:w="5245" w:type="dxa"/>
          </w:tcPr>
          <w:p w14:paraId="06A704A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0699E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Barometric pressure.</w:t>
            </w:r>
          </w:p>
          <w:p w14:paraId="7EECEB4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UE speed.</w:t>
            </w:r>
          </w:p>
          <w:p w14:paraId="620B54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w:t>
            </w:r>
            <w:r w:rsidRPr="00600A50">
              <w:rPr>
                <w:rFonts w:ascii="Arial" w:eastAsia="Malgun Gothic" w:hAnsi="Arial"/>
                <w:sz w:val="18"/>
                <w:szCs w:val="18"/>
              </w:rPr>
              <w:tab/>
              <w:t>UE orientation.</w:t>
            </w:r>
          </w:p>
          <w:p w14:paraId="67BED55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5.10.29 of 3GPP TS 32.422 [30] for additional details on the allowed values.</w:t>
            </w:r>
          </w:p>
        </w:tc>
        <w:tc>
          <w:tcPr>
            <w:tcW w:w="1984" w:type="dxa"/>
          </w:tcPr>
          <w:p w14:paraId="1F0C30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31AF23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w:t>
            </w:r>
          </w:p>
          <w:p w14:paraId="26F4D1D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923D0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E0BF1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B3B90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2379C1" w14:textId="77777777" w:rsidTr="00733A34">
        <w:trPr>
          <w:gridAfter w:val="1"/>
          <w:wAfter w:w="9" w:type="dxa"/>
          <w:cantSplit/>
          <w:jc w:val="center"/>
        </w:trPr>
        <w:tc>
          <w:tcPr>
            <w:tcW w:w="2621" w:type="dxa"/>
          </w:tcPr>
          <w:p w14:paraId="40ED697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bCs/>
                <w:noProof/>
                <w:sz w:val="18"/>
              </w:rPr>
              <w:t>layerOneRsrpPeriodicity</w:t>
            </w:r>
          </w:p>
        </w:tc>
        <w:tc>
          <w:tcPr>
            <w:tcW w:w="5245" w:type="dxa"/>
          </w:tcPr>
          <w:p w14:paraId="6EF37D13" w14:textId="77777777" w:rsidR="00600A50" w:rsidRPr="00600A50" w:rsidRDefault="00600A50" w:rsidP="00600A50">
            <w:pPr>
              <w:keepLines/>
              <w:tabs>
                <w:tab w:val="decimal" w:pos="0"/>
              </w:tabs>
              <w:spacing w:line="0" w:lineRule="atLeast"/>
              <w:rPr>
                <w:rFonts w:ascii="Arial" w:eastAsia="Malgun Gothic" w:hAnsi="Arial"/>
                <w:sz w:val="18"/>
              </w:rPr>
            </w:pPr>
            <w:r w:rsidRPr="00600A50">
              <w:rPr>
                <w:rFonts w:ascii="Arial" w:eastAsia="Malgun Gothic" w:hAnsi="Arial"/>
                <w:sz w:val="18"/>
              </w:rPr>
              <w:t>It defines the periodicity that the UE shall use for the  M10 measurements.</w:t>
            </w:r>
          </w:p>
          <w:p w14:paraId="0E123E5D" w14:textId="77777777" w:rsidR="00600A50" w:rsidRPr="00600A50" w:rsidRDefault="00600A50" w:rsidP="00600A50">
            <w:pPr>
              <w:keepNext/>
              <w:keepLines/>
              <w:spacing w:after="0"/>
              <w:rPr>
                <w:rFonts w:ascii="Arial" w:eastAsia="Malgun Gothic" w:hAnsi="Arial"/>
                <w:sz w:val="18"/>
              </w:rPr>
            </w:pPr>
          </w:p>
          <w:p w14:paraId="6CEF1E05" w14:textId="77777777" w:rsidR="00600A50" w:rsidRPr="00600A50" w:rsidRDefault="00600A50" w:rsidP="00600A50">
            <w:pPr>
              <w:keepNext/>
              <w:keepLines/>
              <w:spacing w:after="0"/>
              <w:rPr>
                <w:rFonts w:ascii="Arial" w:eastAsia="Malgun Gothic" w:hAnsi="Arial"/>
                <w:sz w:val="18"/>
              </w:rPr>
            </w:pPr>
          </w:p>
          <w:p w14:paraId="2C5F946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please refer </w:t>
            </w:r>
            <w:r w:rsidRPr="00600A50">
              <w:rPr>
                <w:rFonts w:ascii="Arial" w:eastAsia="Malgun Gothic" w:hAnsi="Arial"/>
                <w:sz w:val="18"/>
              </w:rPr>
              <w:t>clause 5.10.X of TS 32.422 [30]</w:t>
            </w:r>
          </w:p>
        </w:tc>
        <w:tc>
          <w:tcPr>
            <w:tcW w:w="1984" w:type="dxa"/>
          </w:tcPr>
          <w:p w14:paraId="69CD5D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69763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8D0C2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BB1281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65AE8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789AEA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8A3B8CC" w14:textId="77777777" w:rsidTr="00733A34">
        <w:trPr>
          <w:gridAfter w:val="1"/>
          <w:wAfter w:w="9" w:type="dxa"/>
          <w:cantSplit/>
          <w:jc w:val="center"/>
        </w:trPr>
        <w:tc>
          <w:tcPr>
            <w:tcW w:w="2621" w:type="dxa"/>
          </w:tcPr>
          <w:p w14:paraId="6E02DD1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rPr>
              <w:t>eventTriggerConfig</w:t>
            </w:r>
          </w:p>
        </w:tc>
        <w:tc>
          <w:tcPr>
            <w:tcW w:w="5245" w:type="dxa"/>
          </w:tcPr>
          <w:p w14:paraId="7EE9B95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lang w:val="en-US"/>
              </w:rPr>
              <w:t>It specifies the event-triggered configuration used for M10 measurements.</w:t>
            </w:r>
          </w:p>
        </w:tc>
        <w:tc>
          <w:tcPr>
            <w:tcW w:w="1984" w:type="dxa"/>
          </w:tcPr>
          <w:p w14:paraId="677818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EventTriggerConfig</w:t>
            </w:r>
          </w:p>
          <w:p w14:paraId="055A1E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6D566FD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80C70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045CF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137116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6BA448" w14:textId="77777777" w:rsidTr="00733A34">
        <w:trPr>
          <w:gridAfter w:val="1"/>
          <w:wAfter w:w="9" w:type="dxa"/>
          <w:cantSplit/>
          <w:jc w:val="center"/>
        </w:trPr>
        <w:tc>
          <w:tcPr>
            <w:tcW w:w="2621" w:type="dxa"/>
          </w:tcPr>
          <w:p w14:paraId="0BF52F2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eventType</w:t>
            </w:r>
          </w:p>
        </w:tc>
        <w:tc>
          <w:tcPr>
            <w:tcW w:w="5245" w:type="dxa"/>
          </w:tcPr>
          <w:p w14:paraId="581F9EC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event type. Either Event A1 or Event A2 can be configured.</w:t>
            </w:r>
          </w:p>
          <w:p w14:paraId="501C1F7B" w14:textId="77777777" w:rsidR="00600A50" w:rsidRPr="00600A50" w:rsidRDefault="00600A50" w:rsidP="00600A50">
            <w:pPr>
              <w:keepNext/>
              <w:keepLines/>
              <w:spacing w:after="0"/>
              <w:rPr>
                <w:rFonts w:ascii="Arial" w:eastAsia="Malgun Gothic" w:hAnsi="Arial" w:cs="Arial"/>
                <w:sz w:val="18"/>
                <w:szCs w:val="18"/>
              </w:rPr>
            </w:pPr>
          </w:p>
          <w:p w14:paraId="61F08B2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please refer </w:t>
            </w:r>
            <w:r w:rsidRPr="00600A50">
              <w:rPr>
                <w:rFonts w:ascii="Arial" w:eastAsia="Malgun Gothic" w:hAnsi="Arial"/>
                <w:sz w:val="18"/>
              </w:rPr>
              <w:t>clause 5.10.X of TS 32.422 [30]</w:t>
            </w:r>
          </w:p>
        </w:tc>
        <w:tc>
          <w:tcPr>
            <w:tcW w:w="1984" w:type="dxa"/>
          </w:tcPr>
          <w:p w14:paraId="641705F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624DF5A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63D5143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074EC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209839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0AE3C7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B5D8DE4" w14:textId="77777777" w:rsidTr="00733A34">
        <w:trPr>
          <w:gridAfter w:val="1"/>
          <w:wAfter w:w="9" w:type="dxa"/>
          <w:cantSplit/>
          <w:jc w:val="center"/>
        </w:trPr>
        <w:tc>
          <w:tcPr>
            <w:tcW w:w="2621" w:type="dxa"/>
          </w:tcPr>
          <w:p w14:paraId="3F8A52DB"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lastRenderedPageBreak/>
              <w:t>thresholdRAN</w:t>
            </w:r>
          </w:p>
        </w:tc>
        <w:tc>
          <w:tcPr>
            <w:tcW w:w="5245" w:type="dxa"/>
          </w:tcPr>
          <w:p w14:paraId="389984E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Threshold parameter for an event. It is used to define the entering and leaving condition of the event. For further details see </w:t>
            </w:r>
            <w:r w:rsidRPr="00600A50">
              <w:rPr>
                <w:rFonts w:ascii="Arial" w:eastAsia="Malgun Gothic" w:hAnsi="Arial" w:cs="Arial"/>
                <w:i/>
                <w:iCs/>
                <w:sz w:val="18"/>
                <w:szCs w:val="18"/>
              </w:rPr>
              <w:t>RSRP-Range</w:t>
            </w:r>
            <w:r w:rsidRPr="00600A50">
              <w:rPr>
                <w:rFonts w:ascii="Arial" w:eastAsia="Malgun Gothic" w:hAnsi="Arial" w:cs="Arial"/>
                <w:sz w:val="18"/>
                <w:szCs w:val="18"/>
              </w:rPr>
              <w:t xml:space="preserve"> in TS 38.331 [38].</w:t>
            </w:r>
          </w:p>
          <w:p w14:paraId="748CA0F4" w14:textId="77777777" w:rsidR="00600A50" w:rsidRPr="00600A50" w:rsidRDefault="00600A50" w:rsidP="00600A50">
            <w:pPr>
              <w:keepNext/>
              <w:keepLines/>
              <w:spacing w:after="0"/>
              <w:rPr>
                <w:rFonts w:ascii="Arial" w:eastAsia="Malgun Gothic" w:hAnsi="Arial" w:cs="Arial"/>
                <w:sz w:val="18"/>
                <w:szCs w:val="18"/>
              </w:rPr>
            </w:pPr>
          </w:p>
          <w:p w14:paraId="5207A75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0AAB109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5FA7565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31A8A6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F7BF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46E1BD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F2F79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AE89A3D" w14:textId="77777777" w:rsidTr="00733A34">
        <w:trPr>
          <w:gridAfter w:val="1"/>
          <w:wAfter w:w="9" w:type="dxa"/>
          <w:cantSplit/>
          <w:jc w:val="center"/>
        </w:trPr>
        <w:tc>
          <w:tcPr>
            <w:tcW w:w="2621" w:type="dxa"/>
          </w:tcPr>
          <w:p w14:paraId="0F193BF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measurementQuantityRAN</w:t>
            </w:r>
          </w:p>
        </w:tc>
        <w:tc>
          <w:tcPr>
            <w:tcW w:w="5245" w:type="dxa"/>
          </w:tcPr>
          <w:p w14:paraId="561D7D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rPr>
              <w:t xml:space="preserve">It indicates the measurement quantity. For further details see </w:t>
            </w:r>
            <w:r w:rsidRPr="00600A50">
              <w:rPr>
                <w:rFonts w:ascii="Arial" w:eastAsia="Malgun Gothic" w:hAnsi="Arial" w:cs="Arial"/>
                <w:i/>
                <w:iCs/>
                <w:sz w:val="18"/>
              </w:rPr>
              <w:t>MeasTriggerQuantity</w:t>
            </w:r>
            <w:r w:rsidRPr="00600A50">
              <w:rPr>
                <w:rFonts w:ascii="Arial" w:eastAsia="Malgun Gothic" w:hAnsi="Arial" w:cs="Arial"/>
                <w:sz w:val="18"/>
              </w:rPr>
              <w:t xml:space="preserve"> in TS 38.331 [38].</w:t>
            </w:r>
            <w:r w:rsidRPr="00600A50">
              <w:rPr>
                <w:rFonts w:ascii="Arial" w:eastAsia="Malgun Gothic" w:hAnsi="Arial" w:cs="Arial"/>
                <w:sz w:val="18"/>
                <w:szCs w:val="18"/>
              </w:rPr>
              <w:br/>
            </w:r>
          </w:p>
          <w:p w14:paraId="446EB3A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65EED34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162C1AD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50D9D7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65EBA6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B21783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2E0D2F9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26D614C3" w14:textId="77777777" w:rsidTr="00733A34">
        <w:trPr>
          <w:gridAfter w:val="1"/>
          <w:wAfter w:w="9" w:type="dxa"/>
          <w:cantSplit/>
          <w:jc w:val="center"/>
        </w:trPr>
        <w:tc>
          <w:tcPr>
            <w:tcW w:w="2621" w:type="dxa"/>
          </w:tcPr>
          <w:p w14:paraId="5871E7D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hysteresisRAN</w:t>
            </w:r>
          </w:p>
        </w:tc>
        <w:tc>
          <w:tcPr>
            <w:tcW w:w="5245" w:type="dxa"/>
          </w:tcPr>
          <w:p w14:paraId="24D7AF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Hysteresis parameter for an event. It is used to define the entering and leaving condition of the event. For further details see </w:t>
            </w:r>
            <w:r w:rsidRPr="00600A50">
              <w:rPr>
                <w:rFonts w:ascii="Arial" w:eastAsia="Malgun Gothic" w:hAnsi="Arial" w:cs="Arial"/>
                <w:i/>
                <w:iCs/>
                <w:sz w:val="18"/>
                <w:szCs w:val="18"/>
              </w:rPr>
              <w:t>Hysteresis</w:t>
            </w:r>
            <w:r w:rsidRPr="00600A50">
              <w:rPr>
                <w:rFonts w:ascii="Arial" w:eastAsia="Malgun Gothic" w:hAnsi="Arial" w:cs="Arial"/>
                <w:sz w:val="18"/>
                <w:szCs w:val="18"/>
              </w:rPr>
              <w:t xml:space="preserve"> in TS 38.331 [38].</w:t>
            </w:r>
          </w:p>
          <w:p w14:paraId="017EE6CC" w14:textId="77777777" w:rsidR="00600A50" w:rsidRPr="00600A50" w:rsidRDefault="00600A50" w:rsidP="00600A50">
            <w:pPr>
              <w:keepNext/>
              <w:keepLines/>
              <w:spacing w:after="0"/>
              <w:rPr>
                <w:rFonts w:ascii="Arial" w:eastAsia="Malgun Gothic" w:hAnsi="Arial" w:cs="Arial"/>
                <w:sz w:val="18"/>
                <w:szCs w:val="18"/>
              </w:rPr>
            </w:pPr>
          </w:p>
          <w:p w14:paraId="7C68C57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5A6D8B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378CB3B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BD8537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507EFF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C8D1BB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C6C03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AE768E3" w14:textId="77777777" w:rsidTr="00733A34">
        <w:trPr>
          <w:gridAfter w:val="1"/>
          <w:wAfter w:w="9" w:type="dxa"/>
          <w:cantSplit/>
          <w:jc w:val="center"/>
        </w:trPr>
        <w:tc>
          <w:tcPr>
            <w:tcW w:w="2621" w:type="dxa"/>
          </w:tcPr>
          <w:p w14:paraId="7DE73B8D"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timeToTriggerRAN</w:t>
            </w:r>
          </w:p>
        </w:tc>
        <w:tc>
          <w:tcPr>
            <w:tcW w:w="5245" w:type="dxa"/>
          </w:tcPr>
          <w:p w14:paraId="2AE491B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It defines the time during which specific criteria for the event needs to be met in order to trigger an action. For further details see </w:t>
            </w:r>
            <w:r w:rsidRPr="00600A50">
              <w:rPr>
                <w:rFonts w:ascii="Arial" w:eastAsia="Malgun Gothic" w:hAnsi="Arial"/>
                <w:i/>
                <w:iCs/>
                <w:sz w:val="18"/>
              </w:rPr>
              <w:t>TimeToTrigger</w:t>
            </w:r>
            <w:r w:rsidRPr="00600A50">
              <w:rPr>
                <w:rFonts w:ascii="Arial" w:eastAsia="Malgun Gothic" w:hAnsi="Arial"/>
                <w:sz w:val="18"/>
              </w:rPr>
              <w:t xml:space="preserve"> in TS 38.331 [38]</w:t>
            </w:r>
          </w:p>
          <w:p w14:paraId="1DB65513" w14:textId="77777777" w:rsidR="00600A50" w:rsidRPr="00600A50" w:rsidRDefault="00600A50" w:rsidP="00600A50">
            <w:pPr>
              <w:keepNext/>
              <w:keepLines/>
              <w:spacing w:after="0"/>
              <w:rPr>
                <w:rFonts w:ascii="Arial" w:eastAsia="Malgun Gothic" w:hAnsi="Arial"/>
                <w:sz w:val="18"/>
              </w:rPr>
            </w:pPr>
          </w:p>
          <w:p w14:paraId="76EA739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szCs w:val="18"/>
              </w:rPr>
              <w:t xml:space="preserve">please refer </w:t>
            </w:r>
            <w:r w:rsidRPr="00600A50">
              <w:rPr>
                <w:rFonts w:ascii="Arial" w:eastAsia="Malgun Gothic" w:hAnsi="Arial"/>
                <w:sz w:val="18"/>
              </w:rPr>
              <w:t>clause 5.10.X of TS 32.422 [30]</w:t>
            </w:r>
          </w:p>
        </w:tc>
        <w:tc>
          <w:tcPr>
            <w:tcW w:w="1984" w:type="dxa"/>
          </w:tcPr>
          <w:p w14:paraId="1B61892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D860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2E9073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10C5DF6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21875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F56AA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23F72AC" w14:textId="77777777" w:rsidTr="00733A34">
        <w:trPr>
          <w:gridAfter w:val="1"/>
          <w:wAfter w:w="9" w:type="dxa"/>
          <w:cantSplit/>
          <w:jc w:val="center"/>
        </w:trPr>
        <w:tc>
          <w:tcPr>
            <w:tcW w:w="2621" w:type="dxa"/>
          </w:tcPr>
          <w:p w14:paraId="2AAFA7C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traceCollectionEntityId</w:t>
            </w:r>
          </w:p>
        </w:tc>
        <w:tc>
          <w:tcPr>
            <w:tcW w:w="5245" w:type="dxa"/>
          </w:tcPr>
          <w:p w14:paraId="2FC54D6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TCE Id which is sent to the UE in Logged MDT.</w:t>
            </w:r>
          </w:p>
          <w:p w14:paraId="3F37FBE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See the clause 5.10.11 of 3GPP TS 32.422 [30] for additional details on the allowed values.</w:t>
            </w:r>
          </w:p>
        </w:tc>
        <w:tc>
          <w:tcPr>
            <w:tcW w:w="1984" w:type="dxa"/>
          </w:tcPr>
          <w:p w14:paraId="61C8A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6AF549C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5F1B6D5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A3EA91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0EA26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1C0F3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EE3F4FB" w14:textId="77777777" w:rsidTr="00733A34">
        <w:trPr>
          <w:gridAfter w:val="1"/>
          <w:wAfter w:w="9" w:type="dxa"/>
          <w:cantSplit/>
          <w:jc w:val="center"/>
        </w:trPr>
        <w:tc>
          <w:tcPr>
            <w:tcW w:w="2621" w:type="dxa"/>
          </w:tcPr>
          <w:p w14:paraId="371F2DB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mcc</w:t>
            </w:r>
          </w:p>
        </w:tc>
        <w:tc>
          <w:tcPr>
            <w:tcW w:w="5245" w:type="dxa"/>
          </w:tcPr>
          <w:p w14:paraId="4228BDC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Mobile Country Code</w:t>
            </w:r>
          </w:p>
          <w:p w14:paraId="3005A3BC" w14:textId="77777777" w:rsidR="00600A50" w:rsidRPr="00600A50" w:rsidRDefault="00600A50" w:rsidP="00600A50">
            <w:pPr>
              <w:keepNext/>
              <w:keepLines/>
              <w:spacing w:after="0"/>
              <w:rPr>
                <w:rFonts w:ascii="Arial" w:eastAsia="Malgun Gothic" w:hAnsi="Arial" w:cs="Arial"/>
                <w:sz w:val="18"/>
                <w:szCs w:val="18"/>
              </w:rPr>
            </w:pPr>
          </w:p>
          <w:p w14:paraId="636723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As defined by the data type</w:t>
            </w:r>
          </w:p>
          <w:p w14:paraId="06C465E1"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78519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Mcc</w:t>
            </w:r>
          </w:p>
          <w:p w14:paraId="0841FF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6F4E65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C355A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5E13B8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CB5A0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815A701" w14:textId="77777777" w:rsidTr="00733A34">
        <w:trPr>
          <w:gridAfter w:val="1"/>
          <w:wAfter w:w="9" w:type="dxa"/>
          <w:cantSplit/>
          <w:jc w:val="center"/>
        </w:trPr>
        <w:tc>
          <w:tcPr>
            <w:tcW w:w="2621" w:type="dxa"/>
          </w:tcPr>
          <w:p w14:paraId="1A3A333A"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mnc</w:t>
            </w:r>
          </w:p>
        </w:tc>
        <w:tc>
          <w:tcPr>
            <w:tcW w:w="5245" w:type="dxa"/>
          </w:tcPr>
          <w:p w14:paraId="45CBFD1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Mobile Network</w:t>
            </w:r>
          </w:p>
          <w:p w14:paraId="3DB8CD45" w14:textId="77777777" w:rsidR="00600A50" w:rsidRPr="00600A50" w:rsidRDefault="00600A50" w:rsidP="00600A50">
            <w:pPr>
              <w:keepNext/>
              <w:keepLines/>
              <w:spacing w:after="0"/>
              <w:rPr>
                <w:rFonts w:ascii="Arial" w:eastAsia="Malgun Gothic" w:hAnsi="Arial" w:cs="Arial"/>
                <w:sz w:val="18"/>
                <w:szCs w:val="18"/>
              </w:rPr>
            </w:pPr>
          </w:p>
          <w:p w14:paraId="75A7A43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As defined by the data type</w:t>
            </w:r>
          </w:p>
          <w:p w14:paraId="3B5384C8"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0E19CC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Mnc</w:t>
            </w:r>
          </w:p>
          <w:p w14:paraId="0EC6BD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95F40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647644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0BDFC2E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244E51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7C87129" w14:textId="77777777" w:rsidTr="00733A34">
        <w:trPr>
          <w:gridAfter w:val="1"/>
          <w:wAfter w:w="9" w:type="dxa"/>
          <w:cantSplit/>
          <w:jc w:val="center"/>
        </w:trPr>
        <w:tc>
          <w:tcPr>
            <w:tcW w:w="2621" w:type="dxa"/>
          </w:tcPr>
          <w:p w14:paraId="01B4B0A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traceId</w:t>
            </w:r>
          </w:p>
        </w:tc>
        <w:tc>
          <w:tcPr>
            <w:tcW w:w="5245" w:type="dxa"/>
          </w:tcPr>
          <w:p w14:paraId="0BEA92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An identifier, which identifies the Trace (together with MCC and MNC)</w:t>
            </w:r>
            <w:r w:rsidRPr="00600A50">
              <w:rPr>
                <w:rFonts w:ascii="Arial" w:eastAsia="Malgun Gothic" w:hAnsi="Arial" w:cs="Arial"/>
                <w:sz w:val="18"/>
                <w:szCs w:val="18"/>
              </w:rPr>
              <w:t>. This is a 3 byte Octet String.</w:t>
            </w:r>
          </w:p>
          <w:p w14:paraId="40F48EB9" w14:textId="77777777" w:rsidR="00600A50" w:rsidRPr="00600A50" w:rsidRDefault="00600A50" w:rsidP="00600A50">
            <w:pPr>
              <w:keepNext/>
              <w:keepLines/>
              <w:spacing w:after="0"/>
              <w:rPr>
                <w:rFonts w:ascii="Arial" w:eastAsia="Malgun Gothic" w:hAnsi="Arial" w:cs="Arial"/>
                <w:sz w:val="18"/>
                <w:szCs w:val="18"/>
              </w:rPr>
            </w:pPr>
          </w:p>
          <w:p w14:paraId="0114296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See the clause 5.6 of 3GPP TS 32.422 [30] for additional details on the allowed values.</w:t>
            </w:r>
          </w:p>
        </w:tc>
        <w:tc>
          <w:tcPr>
            <w:tcW w:w="1984" w:type="dxa"/>
          </w:tcPr>
          <w:p w14:paraId="7D8586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0680D39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74113A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69BCD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224ADA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427D94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F3637C0" w14:textId="77777777" w:rsidTr="00733A34">
        <w:trPr>
          <w:gridAfter w:val="1"/>
          <w:wAfter w:w="9" w:type="dxa"/>
          <w:cantSplit/>
          <w:jc w:val="center"/>
        </w:trPr>
        <w:tc>
          <w:tcPr>
            <w:tcW w:w="2621" w:type="dxa"/>
          </w:tcPr>
          <w:p w14:paraId="4FA9F3FB"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freqInfo</w:t>
            </w:r>
          </w:p>
        </w:tc>
        <w:tc>
          <w:tcPr>
            <w:tcW w:w="5245" w:type="dxa"/>
          </w:tcPr>
          <w:p w14:paraId="4601C5F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It specifies the carrier frequency and bands used in a cell.</w:t>
            </w:r>
          </w:p>
        </w:tc>
        <w:tc>
          <w:tcPr>
            <w:tcW w:w="1984" w:type="dxa"/>
          </w:tcPr>
          <w:p w14:paraId="4D14702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FreqInfo</w:t>
            </w:r>
          </w:p>
          <w:p w14:paraId="241F05F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535D73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0D8E08B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1CF0FCA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419073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780A753" w14:textId="77777777" w:rsidTr="00733A34">
        <w:trPr>
          <w:gridAfter w:val="1"/>
          <w:wAfter w:w="9" w:type="dxa"/>
          <w:cantSplit/>
          <w:jc w:val="center"/>
        </w:trPr>
        <w:tc>
          <w:tcPr>
            <w:tcW w:w="2621" w:type="dxa"/>
          </w:tcPr>
          <w:p w14:paraId="4E057CC4"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arfcn</w:t>
            </w:r>
          </w:p>
        </w:tc>
        <w:tc>
          <w:tcPr>
            <w:tcW w:w="5245" w:type="dxa"/>
          </w:tcPr>
          <w:p w14:paraId="43905800" w14:textId="77777777" w:rsidR="00600A50" w:rsidRPr="00600A50" w:rsidRDefault="00600A50" w:rsidP="00600A50">
            <w:pPr>
              <w:keepNext/>
              <w:keepLines/>
              <w:spacing w:after="0"/>
              <w:rPr>
                <w:rFonts w:ascii="Arial" w:eastAsia="SimSun" w:hAnsi="Arial" w:cs="Arial"/>
                <w:sz w:val="18"/>
                <w:szCs w:val="18"/>
              </w:rPr>
            </w:pPr>
            <w:r w:rsidRPr="00600A50">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138CC7F4" w14:textId="77777777" w:rsidR="00600A50" w:rsidRPr="00600A50" w:rsidRDefault="00600A50" w:rsidP="00600A50">
            <w:pPr>
              <w:keepNext/>
              <w:keepLines/>
              <w:spacing w:after="0"/>
              <w:rPr>
                <w:rFonts w:ascii="Arial" w:eastAsia="SimSun" w:hAnsi="Arial" w:cs="Arial"/>
                <w:sz w:val="18"/>
                <w:szCs w:val="18"/>
              </w:rPr>
            </w:pPr>
          </w:p>
          <w:p w14:paraId="1ADF87D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0, 1, …,3279165</w:t>
            </w:r>
          </w:p>
        </w:tc>
        <w:tc>
          <w:tcPr>
            <w:tcW w:w="1984" w:type="dxa"/>
          </w:tcPr>
          <w:p w14:paraId="0C6B70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10B8F2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22A13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33B9D6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11221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FA9933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3187F9C" w14:textId="77777777" w:rsidTr="00733A34">
        <w:trPr>
          <w:gridAfter w:val="1"/>
          <w:wAfter w:w="9" w:type="dxa"/>
          <w:cantSplit/>
          <w:jc w:val="center"/>
        </w:trPr>
        <w:tc>
          <w:tcPr>
            <w:tcW w:w="2621" w:type="dxa"/>
          </w:tcPr>
          <w:p w14:paraId="1DA003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freqBands</w:t>
            </w:r>
          </w:p>
          <w:p w14:paraId="1EC28C5D" w14:textId="77777777" w:rsidR="00600A50" w:rsidRPr="00600A50" w:rsidRDefault="00600A50" w:rsidP="00600A50">
            <w:pPr>
              <w:keepNext/>
              <w:keepLines/>
              <w:spacing w:after="0"/>
              <w:rPr>
                <w:rFonts w:ascii="Arial" w:eastAsia="Malgun Gothic" w:hAnsi="Arial" w:cs="Arial"/>
                <w:sz w:val="18"/>
                <w:szCs w:val="18"/>
              </w:rPr>
            </w:pPr>
          </w:p>
        </w:tc>
        <w:tc>
          <w:tcPr>
            <w:tcW w:w="5245" w:type="dxa"/>
          </w:tcPr>
          <w:p w14:paraId="288F7E4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List of NR frequency operating bands. </w:t>
            </w:r>
            <w:r w:rsidRPr="00600A50">
              <w:rPr>
                <w:rFonts w:ascii="Arial" w:eastAsia="SimSun" w:hAnsi="Arial" w:cs="Arial"/>
                <w:sz w:val="18"/>
                <w:szCs w:val="18"/>
              </w:rPr>
              <w:t>Primary NR Operating Band as defined in TS 38.104 [35], clause 5.4.2.3.</w:t>
            </w:r>
          </w:p>
          <w:p w14:paraId="23ECA0B2" w14:textId="77777777" w:rsidR="00600A50" w:rsidRPr="00600A50" w:rsidRDefault="00600A50" w:rsidP="00600A50">
            <w:pPr>
              <w:keepNext/>
              <w:keepLines/>
              <w:spacing w:after="0"/>
              <w:rPr>
                <w:rFonts w:ascii="Arial" w:eastAsia="SimSun" w:hAnsi="Arial" w:cs="Arial"/>
                <w:sz w:val="18"/>
                <w:szCs w:val="18"/>
              </w:rPr>
            </w:pPr>
            <w:r w:rsidRPr="00600A50">
              <w:rPr>
                <w:rFonts w:ascii="Arial" w:eastAsia="SimSun" w:hAnsi="Arial" w:cs="Arial"/>
                <w:sz w:val="18"/>
                <w:szCs w:val="18"/>
              </w:rPr>
              <w:t>The value 1 corresponds to n1, value 2 corresponds to NR operating band n2, etc.</w:t>
            </w:r>
          </w:p>
          <w:p w14:paraId="47DD8EE7" w14:textId="77777777" w:rsidR="00600A50" w:rsidRPr="00600A50" w:rsidRDefault="00600A50" w:rsidP="00600A50">
            <w:pPr>
              <w:keepNext/>
              <w:keepLines/>
              <w:spacing w:after="0"/>
              <w:rPr>
                <w:rFonts w:ascii="Arial" w:eastAsia="Malgun Gothic" w:hAnsi="Arial" w:cs="Arial"/>
                <w:sz w:val="18"/>
                <w:szCs w:val="18"/>
              </w:rPr>
            </w:pPr>
          </w:p>
          <w:p w14:paraId="19BFFD4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…,1024</w:t>
            </w:r>
          </w:p>
        </w:tc>
        <w:tc>
          <w:tcPr>
            <w:tcW w:w="1984" w:type="dxa"/>
          </w:tcPr>
          <w:p w14:paraId="756439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10294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AFE23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2B262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08414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6032E6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8FBDD4F" w14:textId="77777777" w:rsidTr="00733A34">
        <w:trPr>
          <w:gridAfter w:val="1"/>
          <w:wAfter w:w="9" w:type="dxa"/>
          <w:cantSplit/>
          <w:jc w:val="center"/>
        </w:trPr>
        <w:tc>
          <w:tcPr>
            <w:tcW w:w="2621" w:type="dxa"/>
          </w:tcPr>
          <w:p w14:paraId="4DE45B1D"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lastRenderedPageBreak/>
              <w:t>pciList</w:t>
            </w:r>
          </w:p>
        </w:tc>
        <w:tc>
          <w:tcPr>
            <w:tcW w:w="5245" w:type="dxa"/>
          </w:tcPr>
          <w:p w14:paraId="4C884066" w14:textId="77777777" w:rsidR="00600A50" w:rsidRPr="00600A50" w:rsidRDefault="00600A50" w:rsidP="00600A50">
            <w:pPr>
              <w:keepNext/>
              <w:keepLines/>
              <w:spacing w:after="0"/>
              <w:rPr>
                <w:rFonts w:ascii="Arial" w:eastAsia="SimSun" w:hAnsi="Arial" w:cs="Arial"/>
                <w:sz w:val="18"/>
                <w:szCs w:val="18"/>
                <w:lang w:eastAsia="ja-JP"/>
              </w:rPr>
            </w:pPr>
            <w:r w:rsidRPr="00600A50">
              <w:rPr>
                <w:rFonts w:ascii="Arial" w:eastAsia="Malgun Gothic" w:hAnsi="Arial" w:cs="Arial"/>
                <w:sz w:val="18"/>
                <w:szCs w:val="18"/>
                <w:lang w:eastAsia="zh-CN"/>
              </w:rPr>
              <w:t>List of n</w:t>
            </w:r>
            <w:r w:rsidRPr="00600A50">
              <w:rPr>
                <w:rFonts w:ascii="Arial" w:eastAsia="SimSun" w:hAnsi="Arial" w:cs="Arial"/>
                <w:sz w:val="18"/>
                <w:szCs w:val="18"/>
                <w:lang w:eastAsia="ja-JP"/>
              </w:rPr>
              <w:t>eighbour cells subject for MDT scope.</w:t>
            </w:r>
          </w:p>
          <w:p w14:paraId="221B733B" w14:textId="77777777" w:rsidR="00600A50" w:rsidRPr="00600A50" w:rsidRDefault="00600A50" w:rsidP="00600A50">
            <w:pPr>
              <w:keepNext/>
              <w:keepLines/>
              <w:spacing w:after="0"/>
              <w:rPr>
                <w:rFonts w:ascii="Arial" w:eastAsia="SimSun" w:hAnsi="Arial" w:cs="Arial"/>
                <w:sz w:val="18"/>
                <w:szCs w:val="18"/>
                <w:lang w:eastAsia="ja-JP"/>
              </w:rPr>
            </w:pPr>
          </w:p>
          <w:p w14:paraId="122060A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0, 1, …,1007</w:t>
            </w:r>
          </w:p>
        </w:tc>
        <w:tc>
          <w:tcPr>
            <w:tcW w:w="1984" w:type="dxa"/>
          </w:tcPr>
          <w:p w14:paraId="7F296FD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73B45E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6991953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1117686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A0E15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96C40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CD3C770" w14:textId="77777777" w:rsidTr="00733A34">
        <w:trPr>
          <w:gridAfter w:val="1"/>
          <w:wAfter w:w="9" w:type="dxa"/>
          <w:cantSplit/>
          <w:jc w:val="center"/>
        </w:trPr>
        <w:tc>
          <w:tcPr>
            <w:tcW w:w="2621" w:type="dxa"/>
          </w:tcPr>
          <w:p w14:paraId="2166135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tac</w:t>
            </w:r>
          </w:p>
        </w:tc>
        <w:tc>
          <w:tcPr>
            <w:tcW w:w="5245" w:type="dxa"/>
          </w:tcPr>
          <w:p w14:paraId="63FFC85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Code</w:t>
            </w:r>
          </w:p>
          <w:p w14:paraId="66B4A69D" w14:textId="77777777" w:rsidR="00600A50" w:rsidRPr="00600A50" w:rsidRDefault="00600A50" w:rsidP="00600A50">
            <w:pPr>
              <w:keepNext/>
              <w:keepLines/>
              <w:spacing w:after="0"/>
              <w:rPr>
                <w:rFonts w:ascii="Arial" w:eastAsia="Malgun Gothic" w:hAnsi="Arial" w:cs="Arial"/>
                <w:sz w:val="18"/>
                <w:szCs w:val="18"/>
                <w:lang w:eastAsia="zh-CN"/>
              </w:rPr>
            </w:pPr>
          </w:p>
          <w:p w14:paraId="3B68B1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3A5CF54C"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1B3B39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Tac</w:t>
            </w:r>
          </w:p>
          <w:p w14:paraId="4A1CBBD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B5F994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2D87EE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2DBE0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8443C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AA917C5" w14:textId="77777777" w:rsidTr="00733A34">
        <w:trPr>
          <w:gridAfter w:val="1"/>
          <w:wAfter w:w="9" w:type="dxa"/>
          <w:cantSplit/>
          <w:jc w:val="center"/>
        </w:trPr>
        <w:tc>
          <w:tcPr>
            <w:tcW w:w="2621" w:type="dxa"/>
          </w:tcPr>
          <w:p w14:paraId="7396E1D6"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utraCellIdList</w:t>
            </w:r>
          </w:p>
        </w:tc>
        <w:tc>
          <w:tcPr>
            <w:tcW w:w="5245" w:type="dxa"/>
          </w:tcPr>
          <w:p w14:paraId="7E62B9E3"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List of UTRAN cells identified by UTRAN CGI</w:t>
            </w:r>
          </w:p>
          <w:p w14:paraId="2C823014" w14:textId="77777777" w:rsidR="00600A50" w:rsidRPr="00600A50" w:rsidRDefault="00600A50" w:rsidP="00600A50">
            <w:pPr>
              <w:keepNext/>
              <w:keepLines/>
              <w:spacing w:after="0"/>
              <w:rPr>
                <w:rFonts w:ascii="Arial" w:eastAsia="Malgun Gothic" w:hAnsi="Arial" w:cs="Arial"/>
                <w:sz w:val="18"/>
                <w:szCs w:val="18"/>
                <w:lang w:val="de-DE"/>
              </w:rPr>
            </w:pPr>
          </w:p>
          <w:p w14:paraId="197B376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val="de-DE" w:eastAsia="zh-CN"/>
              </w:rPr>
              <w:t>allowedValues:</w:t>
            </w:r>
            <w:r w:rsidRPr="00600A50">
              <w:rPr>
                <w:rFonts w:ascii="Arial" w:eastAsia="Malgun Gothic" w:hAnsi="Arial" w:cs="Arial"/>
                <w:sz w:val="18"/>
                <w:szCs w:val="18"/>
                <w:lang w:val="de-DE"/>
              </w:rPr>
              <w:t xml:space="preserve"> As defined by the data type</w:t>
            </w:r>
          </w:p>
        </w:tc>
        <w:tc>
          <w:tcPr>
            <w:tcW w:w="1984" w:type="dxa"/>
          </w:tcPr>
          <w:p w14:paraId="270A0101"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type: UtraCellId</w:t>
            </w:r>
          </w:p>
          <w:p w14:paraId="45D543E0"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multiplicity: 1..32</w:t>
            </w:r>
          </w:p>
          <w:p w14:paraId="2199D147"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isOrdered: False</w:t>
            </w:r>
          </w:p>
          <w:p w14:paraId="24FE4FA9"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isUnique: True</w:t>
            </w:r>
          </w:p>
          <w:p w14:paraId="4B42C915"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defaultValue: None</w:t>
            </w:r>
          </w:p>
          <w:p w14:paraId="5C28F7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val="de-DE"/>
              </w:rPr>
              <w:t>isNullable: False</w:t>
            </w:r>
          </w:p>
        </w:tc>
      </w:tr>
      <w:tr w:rsidR="00600A50" w:rsidRPr="00600A50" w14:paraId="567C4FEA" w14:textId="77777777" w:rsidTr="00733A34">
        <w:trPr>
          <w:gridAfter w:val="1"/>
          <w:wAfter w:w="9" w:type="dxa"/>
          <w:cantSplit/>
          <w:jc w:val="center"/>
        </w:trPr>
        <w:tc>
          <w:tcPr>
            <w:tcW w:w="2621" w:type="dxa"/>
          </w:tcPr>
          <w:p w14:paraId="3401AE1E"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eutraCellIdList</w:t>
            </w:r>
          </w:p>
        </w:tc>
        <w:tc>
          <w:tcPr>
            <w:tcW w:w="5245" w:type="dxa"/>
          </w:tcPr>
          <w:p w14:paraId="3F818EA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E-UTRAN cells identified by E-UTRAN-CGI</w:t>
            </w:r>
          </w:p>
          <w:p w14:paraId="684ADA76" w14:textId="77777777" w:rsidR="00600A50" w:rsidRPr="00600A50" w:rsidRDefault="00600A50" w:rsidP="00600A50">
            <w:pPr>
              <w:keepNext/>
              <w:keepLines/>
              <w:spacing w:after="0"/>
              <w:rPr>
                <w:rFonts w:ascii="Arial" w:eastAsia="Malgun Gothic" w:hAnsi="Arial" w:cs="Arial"/>
                <w:sz w:val="18"/>
                <w:szCs w:val="18"/>
              </w:rPr>
            </w:pPr>
          </w:p>
          <w:p w14:paraId="1AABBE6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tc>
        <w:tc>
          <w:tcPr>
            <w:tcW w:w="1984" w:type="dxa"/>
          </w:tcPr>
          <w:p w14:paraId="49B35D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EutraCellId</w:t>
            </w:r>
          </w:p>
          <w:p w14:paraId="01070AA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062FA31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C8FC8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30D94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B0629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C505F99" w14:textId="77777777" w:rsidTr="00733A34">
        <w:trPr>
          <w:gridAfter w:val="1"/>
          <w:wAfter w:w="9" w:type="dxa"/>
          <w:cantSplit/>
          <w:jc w:val="center"/>
        </w:trPr>
        <w:tc>
          <w:tcPr>
            <w:tcW w:w="2621" w:type="dxa"/>
          </w:tcPr>
          <w:p w14:paraId="7A12A171"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nrCellIdList</w:t>
            </w:r>
          </w:p>
        </w:tc>
        <w:tc>
          <w:tcPr>
            <w:tcW w:w="5245" w:type="dxa"/>
          </w:tcPr>
          <w:p w14:paraId="37C8594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NR cells identified by NG-RAN CGI</w:t>
            </w:r>
          </w:p>
          <w:p w14:paraId="1C168C28" w14:textId="77777777" w:rsidR="00600A50" w:rsidRPr="00600A50" w:rsidRDefault="00600A50" w:rsidP="00600A50">
            <w:pPr>
              <w:keepNext/>
              <w:keepLines/>
              <w:spacing w:after="0"/>
              <w:rPr>
                <w:rFonts w:ascii="Arial" w:eastAsia="Malgun Gothic" w:hAnsi="Arial" w:cs="Arial"/>
                <w:sz w:val="18"/>
                <w:szCs w:val="18"/>
              </w:rPr>
            </w:pPr>
          </w:p>
          <w:p w14:paraId="280BA25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tc>
        <w:tc>
          <w:tcPr>
            <w:tcW w:w="1984" w:type="dxa"/>
          </w:tcPr>
          <w:p w14:paraId="615EB15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NrCellId</w:t>
            </w:r>
          </w:p>
          <w:p w14:paraId="08C69ED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1..32</w:t>
            </w:r>
          </w:p>
          <w:p w14:paraId="46C7789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D6A095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17F4B8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256F06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C181DAE" w14:textId="77777777" w:rsidTr="00733A34">
        <w:trPr>
          <w:gridAfter w:val="1"/>
          <w:wAfter w:w="9" w:type="dxa"/>
          <w:cantSplit/>
          <w:jc w:val="center"/>
        </w:trPr>
        <w:tc>
          <w:tcPr>
            <w:tcW w:w="2621" w:type="dxa"/>
          </w:tcPr>
          <w:p w14:paraId="327070C9"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tacList</w:t>
            </w:r>
          </w:p>
        </w:tc>
        <w:tc>
          <w:tcPr>
            <w:tcW w:w="5245" w:type="dxa"/>
          </w:tcPr>
          <w:p w14:paraId="1EA3A0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Code list</w:t>
            </w:r>
          </w:p>
          <w:p w14:paraId="065B5F91" w14:textId="77777777" w:rsidR="00600A50" w:rsidRPr="00600A50" w:rsidRDefault="00600A50" w:rsidP="00600A50">
            <w:pPr>
              <w:keepNext/>
              <w:keepLines/>
              <w:spacing w:after="0"/>
              <w:rPr>
                <w:rFonts w:ascii="Arial" w:eastAsia="Malgun Gothic" w:hAnsi="Arial" w:cs="Arial"/>
                <w:sz w:val="18"/>
                <w:szCs w:val="18"/>
                <w:lang w:eastAsia="zh-CN"/>
              </w:rPr>
            </w:pPr>
          </w:p>
          <w:p w14:paraId="7A6DE16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646D91F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5A86D27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Tac</w:t>
            </w:r>
          </w:p>
          <w:p w14:paraId="01449EC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1..8</w:t>
            </w:r>
          </w:p>
          <w:p w14:paraId="408C350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DDBF7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ABCB0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BBF0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5F27E37" w14:textId="77777777" w:rsidTr="00733A34">
        <w:trPr>
          <w:gridAfter w:val="1"/>
          <w:wAfter w:w="9" w:type="dxa"/>
          <w:cantSplit/>
          <w:jc w:val="center"/>
        </w:trPr>
        <w:tc>
          <w:tcPr>
            <w:tcW w:w="2621" w:type="dxa"/>
          </w:tcPr>
          <w:p w14:paraId="34376FE8"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taiList</w:t>
            </w:r>
          </w:p>
        </w:tc>
        <w:tc>
          <w:tcPr>
            <w:tcW w:w="5245" w:type="dxa"/>
          </w:tcPr>
          <w:p w14:paraId="4DCCED0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Tracking Area Identity list</w:t>
            </w:r>
          </w:p>
          <w:p w14:paraId="49ACEB0C" w14:textId="77777777" w:rsidR="00600A50" w:rsidRPr="00600A50" w:rsidRDefault="00600A50" w:rsidP="00600A50">
            <w:pPr>
              <w:keepNext/>
              <w:keepLines/>
              <w:spacing w:after="0"/>
              <w:rPr>
                <w:rFonts w:ascii="Arial" w:eastAsia="Malgun Gothic" w:hAnsi="Arial" w:cs="Arial"/>
                <w:sz w:val="18"/>
                <w:szCs w:val="18"/>
                <w:lang w:eastAsia="zh-CN"/>
              </w:rPr>
            </w:pPr>
          </w:p>
          <w:p w14:paraId="09C2013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allowedValues:</w:t>
            </w:r>
            <w:r w:rsidRPr="00600A50">
              <w:rPr>
                <w:rFonts w:ascii="Arial" w:eastAsia="Malgun Gothic" w:hAnsi="Arial" w:cs="Arial"/>
                <w:sz w:val="18"/>
                <w:szCs w:val="18"/>
              </w:rPr>
              <w:t xml:space="preserve"> As defined by the data type</w:t>
            </w:r>
          </w:p>
          <w:p w14:paraId="72B5EE0D"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487A5C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Tai</w:t>
            </w:r>
          </w:p>
          <w:p w14:paraId="194392D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1..8</w:t>
            </w:r>
          </w:p>
          <w:p w14:paraId="50657BC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04A5F2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03232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0B68AA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FE091DF" w14:textId="77777777" w:rsidTr="00733A34">
        <w:trPr>
          <w:gridAfter w:val="1"/>
          <w:wAfter w:w="9" w:type="dxa"/>
          <w:cantSplit/>
          <w:jc w:val="center"/>
        </w:trPr>
        <w:tc>
          <w:tcPr>
            <w:tcW w:w="2621" w:type="dxa"/>
          </w:tcPr>
          <w:p w14:paraId="32E0D162"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mbsfnAreaId</w:t>
            </w:r>
          </w:p>
        </w:tc>
        <w:tc>
          <w:tcPr>
            <w:tcW w:w="5245" w:type="dxa"/>
          </w:tcPr>
          <w:p w14:paraId="75CD686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MBSFN Area Identifier</w:t>
            </w:r>
          </w:p>
          <w:p w14:paraId="642C16E8" w14:textId="77777777" w:rsidR="00600A50" w:rsidRPr="00600A50" w:rsidRDefault="00600A50" w:rsidP="00600A50">
            <w:pPr>
              <w:keepNext/>
              <w:keepLines/>
              <w:spacing w:after="0"/>
              <w:rPr>
                <w:rFonts w:ascii="Arial" w:eastAsia="Malgun Gothic" w:hAnsi="Arial" w:cs="Arial"/>
                <w:sz w:val="18"/>
                <w:szCs w:val="18"/>
              </w:rPr>
            </w:pPr>
          </w:p>
          <w:p w14:paraId="0A779F1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w:t>
            </w:r>
          </w:p>
        </w:tc>
        <w:tc>
          <w:tcPr>
            <w:tcW w:w="1984" w:type="dxa"/>
          </w:tcPr>
          <w:p w14:paraId="2A201DC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D228F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1F5085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04CE3C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0CAB5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BB37D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4B3DCBA" w14:textId="77777777" w:rsidTr="00733A34">
        <w:trPr>
          <w:gridAfter w:val="1"/>
          <w:wAfter w:w="9" w:type="dxa"/>
          <w:cantSplit/>
          <w:jc w:val="center"/>
        </w:trPr>
        <w:tc>
          <w:tcPr>
            <w:tcW w:w="2621" w:type="dxa"/>
          </w:tcPr>
          <w:p w14:paraId="454903D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szCs w:val="18"/>
              </w:rPr>
              <w:t>earfcn</w:t>
            </w:r>
          </w:p>
        </w:tc>
        <w:tc>
          <w:tcPr>
            <w:tcW w:w="5245" w:type="dxa"/>
          </w:tcPr>
          <w:p w14:paraId="1D24EAD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Carrier Frequency </w:t>
            </w:r>
          </w:p>
          <w:p w14:paraId="2C51A8CC" w14:textId="77777777" w:rsidR="00600A50" w:rsidRPr="00600A50" w:rsidRDefault="00600A50" w:rsidP="00600A50">
            <w:pPr>
              <w:keepNext/>
              <w:keepLines/>
              <w:spacing w:after="0"/>
              <w:rPr>
                <w:rFonts w:ascii="Arial" w:eastAsia="Malgun Gothic" w:hAnsi="Arial" w:cs="Arial"/>
                <w:sz w:val="18"/>
                <w:szCs w:val="18"/>
              </w:rPr>
            </w:pPr>
          </w:p>
          <w:p w14:paraId="53C5758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1, 2, …</w:t>
            </w:r>
          </w:p>
        </w:tc>
        <w:tc>
          <w:tcPr>
            <w:tcW w:w="1984" w:type="dxa"/>
          </w:tcPr>
          <w:p w14:paraId="593A60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Integer</w:t>
            </w:r>
          </w:p>
          <w:p w14:paraId="2F8AAD5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7629EB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414067D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EDC3E0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42438E3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E6FF62D" w14:textId="77777777" w:rsidTr="00733A34">
        <w:trPr>
          <w:gridAfter w:val="1"/>
          <w:wAfter w:w="9" w:type="dxa"/>
          <w:cantSplit/>
          <w:jc w:val="center"/>
        </w:trPr>
        <w:tc>
          <w:tcPr>
            <w:tcW w:w="2621" w:type="dxa"/>
          </w:tcPr>
          <w:p w14:paraId="7327920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eastAsia="zh-CN"/>
              </w:rPr>
              <w:t>mnsLabel</w:t>
            </w:r>
          </w:p>
        </w:tc>
        <w:tc>
          <w:tcPr>
            <w:tcW w:w="5245" w:type="dxa"/>
          </w:tcPr>
          <w:p w14:paraId="5019005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lang w:eastAsia="de-DE"/>
              </w:rPr>
              <w:t>Human-readable name of management service.</w:t>
            </w:r>
          </w:p>
        </w:tc>
        <w:tc>
          <w:tcPr>
            <w:tcW w:w="1984" w:type="dxa"/>
          </w:tcPr>
          <w:p w14:paraId="6A2DCF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7A863A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0A6C1DB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0BDD2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3D49CE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538CDF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7E714157" w14:textId="77777777" w:rsidTr="00733A34">
        <w:trPr>
          <w:gridAfter w:val="1"/>
          <w:wAfter w:w="9" w:type="dxa"/>
          <w:cantSplit/>
          <w:jc w:val="center"/>
        </w:trPr>
        <w:tc>
          <w:tcPr>
            <w:tcW w:w="2621" w:type="dxa"/>
          </w:tcPr>
          <w:p w14:paraId="0844161C"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eastAsia="zh-CN"/>
              </w:rPr>
              <w:t>mnsType</w:t>
            </w:r>
          </w:p>
        </w:tc>
        <w:tc>
          <w:tcPr>
            <w:tcW w:w="5245" w:type="dxa"/>
          </w:tcPr>
          <w:p w14:paraId="3710EA04"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Type of management service.</w:t>
            </w:r>
          </w:p>
          <w:p w14:paraId="1EEE7DFC" w14:textId="77777777" w:rsidR="00600A50" w:rsidRPr="00600A50" w:rsidRDefault="00600A50" w:rsidP="00600A50">
            <w:pPr>
              <w:keepNext/>
              <w:keepLines/>
              <w:spacing w:after="0"/>
              <w:rPr>
                <w:rFonts w:ascii="Arial" w:eastAsia="Malgun Gothic" w:hAnsi="Arial"/>
                <w:sz w:val="18"/>
                <w:szCs w:val="18"/>
              </w:rPr>
            </w:pPr>
          </w:p>
          <w:p w14:paraId="3E6400E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 xml:space="preserve">allowedValues: </w:t>
            </w:r>
            <w:r w:rsidRPr="00600A50">
              <w:rPr>
                <w:rFonts w:ascii="Arial" w:eastAsia="Malgun Gothic" w:hAnsi="Arial"/>
                <w:sz w:val="18"/>
              </w:rPr>
              <w:t xml:space="preserve"> </w:t>
            </w:r>
            <w:r w:rsidRPr="00600A50">
              <w:rPr>
                <w:rFonts w:ascii="Arial" w:eastAsia="Malgun Gothic" w:hAnsi="Arial"/>
                <w:sz w:val="18"/>
                <w:szCs w:val="18"/>
              </w:rPr>
              <w:t>ProvMnS, FaultSupervisionMnS, StreamingDataReportingMnS, FileDataReportingMnS</w:t>
            </w:r>
          </w:p>
        </w:tc>
        <w:tc>
          <w:tcPr>
            <w:tcW w:w="1984" w:type="dxa"/>
          </w:tcPr>
          <w:p w14:paraId="1D83FF1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6BDD759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9F4D4B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3091F0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69CA5E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392B68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D7A2EB9" w14:textId="77777777" w:rsidTr="00733A34">
        <w:trPr>
          <w:gridAfter w:val="1"/>
          <w:wAfter w:w="9" w:type="dxa"/>
          <w:cantSplit/>
          <w:jc w:val="center"/>
        </w:trPr>
        <w:tc>
          <w:tcPr>
            <w:tcW w:w="2621" w:type="dxa"/>
          </w:tcPr>
          <w:p w14:paraId="59E4A0D0"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rPr>
              <w:lastRenderedPageBreak/>
              <w:t>mnsVersion</w:t>
            </w:r>
          </w:p>
        </w:tc>
        <w:tc>
          <w:tcPr>
            <w:tcW w:w="5245" w:type="dxa"/>
          </w:tcPr>
          <w:p w14:paraId="32FA2F4B" w14:textId="77777777" w:rsidR="00600A50" w:rsidRPr="00600A50" w:rsidRDefault="00600A50" w:rsidP="00600A50">
            <w:pPr>
              <w:keepNext/>
              <w:keepLines/>
              <w:spacing w:after="0"/>
              <w:rPr>
                <w:rFonts w:ascii="Arial" w:eastAsia="Malgun Gothic" w:hAnsi="Arial"/>
                <w:sz w:val="18"/>
                <w:lang w:eastAsia="de-DE"/>
              </w:rPr>
            </w:pPr>
            <w:r w:rsidRPr="00600A50">
              <w:rPr>
                <w:rFonts w:ascii="Arial" w:eastAsia="Malgun Gothic" w:hAnsi="Arial"/>
                <w:sz w:val="18"/>
                <w:lang w:eastAsia="de-DE"/>
              </w:rPr>
              <w:t>Version of management service.</w:t>
            </w:r>
          </w:p>
          <w:p w14:paraId="42F52105" w14:textId="77777777" w:rsidR="00600A50" w:rsidRPr="00600A50" w:rsidRDefault="00600A50" w:rsidP="00600A50">
            <w:pPr>
              <w:keepNext/>
              <w:keepLines/>
              <w:spacing w:after="0"/>
              <w:rPr>
                <w:rFonts w:ascii="Arial" w:eastAsia="Malgun Gothic" w:hAnsi="Arial"/>
              </w:rPr>
            </w:pPr>
          </w:p>
          <w:p w14:paraId="51008F50"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1D86C9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56E8557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A24B9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5DDA73B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209531B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6A0AF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22E3958" w14:textId="77777777" w:rsidTr="00733A34">
        <w:trPr>
          <w:gridAfter w:val="1"/>
          <w:wAfter w:w="9" w:type="dxa"/>
          <w:cantSplit/>
          <w:jc w:val="center"/>
        </w:trPr>
        <w:tc>
          <w:tcPr>
            <w:tcW w:w="2621" w:type="dxa"/>
          </w:tcPr>
          <w:p w14:paraId="435F4BE5" w14:textId="77777777" w:rsidR="00600A50" w:rsidRPr="00600A50" w:rsidRDefault="00600A50" w:rsidP="00600A50">
            <w:pPr>
              <w:keepNext/>
              <w:keepLines/>
              <w:spacing w:after="0"/>
              <w:rPr>
                <w:rFonts w:ascii="Arial" w:eastAsia="Malgun Gothic" w:hAnsi="Arial" w:cs="Arial"/>
                <w:sz w:val="18"/>
                <w:szCs w:val="18"/>
              </w:rPr>
            </w:pPr>
            <w:r w:rsidRPr="00600A50">
              <w:rPr>
                <w:rFonts w:ascii="Courier New" w:eastAsia="Malgun Gothic" w:hAnsi="Courier New" w:cs="Courier New"/>
                <w:sz w:val="18"/>
                <w:lang w:val="fr-FR"/>
              </w:rPr>
              <w:t>mnsAddress</w:t>
            </w:r>
          </w:p>
        </w:tc>
        <w:tc>
          <w:tcPr>
            <w:tcW w:w="5245" w:type="dxa"/>
          </w:tcPr>
          <w:p w14:paraId="39EF5E1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Addressing information for Management Service operations.</w:t>
            </w:r>
          </w:p>
          <w:p w14:paraId="2EFA7B24"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5A52F08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3AE2BD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78D53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3CB704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N/A</w:t>
            </w:r>
          </w:p>
          <w:p w14:paraId="5E9F8A7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98FF1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0AC029D" w14:textId="77777777" w:rsidTr="00733A34">
        <w:trPr>
          <w:gridAfter w:val="1"/>
          <w:wAfter w:w="9" w:type="dxa"/>
          <w:cantSplit/>
          <w:jc w:val="center"/>
        </w:trPr>
        <w:tc>
          <w:tcPr>
            <w:tcW w:w="2621" w:type="dxa"/>
          </w:tcPr>
          <w:p w14:paraId="125AAEC7"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ProcessMonitor.id</w:t>
            </w:r>
          </w:p>
        </w:tc>
        <w:tc>
          <w:tcPr>
            <w:tcW w:w="5245" w:type="dxa"/>
          </w:tcPr>
          <w:p w14:paraId="3BEFB8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 xml:space="preserve">Id of the process. It is unique within a single multivalue attribute of type </w:t>
            </w:r>
            <w:r w:rsidRPr="00600A50">
              <w:rPr>
                <w:rFonts w:ascii="Courier New" w:eastAsia="Malgun Gothic" w:hAnsi="Courier New" w:cs="Courier New"/>
                <w:sz w:val="18"/>
                <w:szCs w:val="18"/>
              </w:rPr>
              <w:t>ProcessMonitor</w:t>
            </w:r>
            <w:r w:rsidRPr="00600A50">
              <w:rPr>
                <w:rFonts w:ascii="Arial" w:eastAsia="Malgun Gothic" w:hAnsi="Arial"/>
                <w:sz w:val="18"/>
                <w:lang w:eastAsia="zh-CN"/>
              </w:rPr>
              <w:t>.</w:t>
            </w:r>
          </w:p>
        </w:tc>
        <w:tc>
          <w:tcPr>
            <w:tcW w:w="1984" w:type="dxa"/>
          </w:tcPr>
          <w:p w14:paraId="7687ABC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4DD6A24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E1B55E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39BA706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0770D3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241C8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AE2FDF8" w14:textId="77777777" w:rsidTr="00733A34">
        <w:trPr>
          <w:gridAfter w:val="1"/>
          <w:wAfter w:w="9" w:type="dxa"/>
          <w:cantSplit/>
          <w:jc w:val="center"/>
        </w:trPr>
        <w:tc>
          <w:tcPr>
            <w:tcW w:w="2621" w:type="dxa"/>
          </w:tcPr>
          <w:p w14:paraId="01ECFFD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ProcessMonitor.status</w:t>
            </w:r>
          </w:p>
        </w:tc>
        <w:tc>
          <w:tcPr>
            <w:tcW w:w="5245" w:type="dxa"/>
          </w:tcPr>
          <w:p w14:paraId="7C1F23BB"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51AAB439" w14:textId="77777777" w:rsidR="00600A50" w:rsidRPr="00600A50" w:rsidRDefault="00600A50" w:rsidP="00600A50">
            <w:pPr>
              <w:keepNext/>
              <w:keepLines/>
              <w:spacing w:after="0"/>
              <w:rPr>
                <w:rFonts w:ascii="Arial" w:eastAsia="Malgun Gothic" w:hAnsi="Arial" w:cs="Arial"/>
                <w:sz w:val="18"/>
                <w:szCs w:val="18"/>
              </w:rPr>
            </w:pPr>
          </w:p>
          <w:p w14:paraId="1CD0BFD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0F5D038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NOT_STARTED</w:t>
            </w:r>
          </w:p>
          <w:p w14:paraId="7E5D637A"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RUNNING</w:t>
            </w:r>
          </w:p>
          <w:p w14:paraId="5FBE2ED0"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CANCELLING</w:t>
            </w:r>
          </w:p>
          <w:p w14:paraId="1E16C632"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FINISHED</w:t>
            </w:r>
          </w:p>
          <w:p w14:paraId="6ABE1D77"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FAILED</w:t>
            </w:r>
          </w:p>
          <w:p w14:paraId="1A7D4C0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PARTIALLY_FAILED</w:t>
            </w:r>
          </w:p>
          <w:p w14:paraId="53D979C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lang w:eastAsia="zh-CN"/>
              </w:rPr>
              <w:t>- CANCELLED</w:t>
            </w:r>
          </w:p>
        </w:tc>
        <w:tc>
          <w:tcPr>
            <w:tcW w:w="1984" w:type="dxa"/>
          </w:tcPr>
          <w:p w14:paraId="5922E3E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2A8EB9E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07E1B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0F39AC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C85CB1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3CD02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89CA15F" w14:textId="77777777" w:rsidTr="00733A34">
        <w:trPr>
          <w:gridAfter w:val="1"/>
          <w:wAfter w:w="9" w:type="dxa"/>
          <w:cantSplit/>
          <w:jc w:val="center"/>
        </w:trPr>
        <w:tc>
          <w:tcPr>
            <w:tcW w:w="2621" w:type="dxa"/>
          </w:tcPr>
          <w:p w14:paraId="3135DBED"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ProcessMonitor.progressPercentage</w:t>
            </w:r>
          </w:p>
        </w:tc>
        <w:tc>
          <w:tcPr>
            <w:tcW w:w="5245" w:type="dxa"/>
          </w:tcPr>
          <w:p w14:paraId="7A42DBDA"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Progress of the process as percentage.</w:t>
            </w:r>
          </w:p>
          <w:p w14:paraId="71F92258" w14:textId="77777777" w:rsidR="00600A50" w:rsidRPr="00600A50" w:rsidRDefault="00600A50" w:rsidP="00600A50">
            <w:pPr>
              <w:keepNext/>
              <w:keepLines/>
              <w:spacing w:before="20" w:after="20"/>
              <w:rPr>
                <w:rFonts w:ascii="Arial" w:eastAsia="Malgun Gothic" w:hAnsi="Arial"/>
                <w:sz w:val="18"/>
                <w:lang w:eastAsia="zh-CN"/>
              </w:rPr>
            </w:pPr>
          </w:p>
          <w:p w14:paraId="7DA77663"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Allowed values: integer between 0 and 100</w:t>
            </w:r>
          </w:p>
          <w:p w14:paraId="1C75ADE0" w14:textId="77777777" w:rsidR="00600A50" w:rsidRPr="00600A50" w:rsidRDefault="00600A50" w:rsidP="00600A50">
            <w:pPr>
              <w:keepNext/>
              <w:keepLines/>
              <w:spacing w:before="20" w:after="20"/>
              <w:rPr>
                <w:rFonts w:ascii="Arial" w:eastAsia="Malgun Gothic" w:hAnsi="Arial"/>
                <w:sz w:val="18"/>
                <w:lang w:eastAsia="zh-CN"/>
              </w:rPr>
            </w:pPr>
          </w:p>
          <w:p w14:paraId="699C323B" w14:textId="77777777" w:rsidR="00600A50" w:rsidRPr="00600A50" w:rsidRDefault="00600A50" w:rsidP="00600A50">
            <w:pPr>
              <w:keepNext/>
              <w:keepLines/>
              <w:spacing w:after="0"/>
              <w:rPr>
                <w:rFonts w:ascii="Arial" w:eastAsia="Malgun Gothic" w:hAnsi="Arial"/>
                <w:sz w:val="18"/>
              </w:rPr>
            </w:pPr>
          </w:p>
        </w:tc>
        <w:tc>
          <w:tcPr>
            <w:tcW w:w="1984" w:type="dxa"/>
          </w:tcPr>
          <w:p w14:paraId="283FE2B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5E8714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314F580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4BF0380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59A2C66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54A13C8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840F709" w14:textId="77777777" w:rsidTr="00733A34">
        <w:trPr>
          <w:gridAfter w:val="1"/>
          <w:wAfter w:w="9" w:type="dxa"/>
          <w:cantSplit/>
          <w:jc w:val="center"/>
        </w:trPr>
        <w:tc>
          <w:tcPr>
            <w:tcW w:w="2621" w:type="dxa"/>
          </w:tcPr>
          <w:p w14:paraId="3BE7A389"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ProcessMonitor.progressStateInfo</w:t>
            </w:r>
          </w:p>
        </w:tc>
        <w:tc>
          <w:tcPr>
            <w:tcW w:w="5245" w:type="dxa"/>
          </w:tcPr>
          <w:p w14:paraId="4079996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Additional textual qualification of the states "NOT_STARTED", "CANCELLING" and "RUNNING".</w:t>
            </w:r>
          </w:p>
          <w:p w14:paraId="140008ED" w14:textId="77777777" w:rsidR="00600A50" w:rsidRPr="00600A50" w:rsidRDefault="00600A50" w:rsidP="00600A50">
            <w:pPr>
              <w:keepNext/>
              <w:keepLines/>
              <w:spacing w:before="20" w:after="20"/>
              <w:rPr>
                <w:rFonts w:ascii="Arial" w:eastAsia="Malgun Gothic" w:hAnsi="Arial"/>
                <w:sz w:val="18"/>
                <w:lang w:eastAsia="zh-CN"/>
              </w:rPr>
            </w:pPr>
          </w:p>
          <w:p w14:paraId="60631827"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For specific processes, specific well-defined strings (e.g. string patterns or enums) may be defined as a specialisation.</w:t>
            </w:r>
          </w:p>
          <w:p w14:paraId="54A288E0" w14:textId="77777777" w:rsidR="00600A50" w:rsidRPr="00600A50" w:rsidRDefault="00600A50" w:rsidP="00600A50">
            <w:pPr>
              <w:keepNext/>
              <w:keepLines/>
              <w:spacing w:before="20" w:after="20"/>
              <w:rPr>
                <w:rFonts w:ascii="Arial" w:eastAsia="Malgun Gothic" w:hAnsi="Arial"/>
                <w:sz w:val="18"/>
                <w:lang w:eastAsia="zh-CN"/>
              </w:rPr>
            </w:pPr>
          </w:p>
          <w:p w14:paraId="7A69EB1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4C6DAD6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26A1F14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2DB1243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True</w:t>
            </w:r>
          </w:p>
          <w:p w14:paraId="7FC7A83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False</w:t>
            </w:r>
          </w:p>
          <w:p w14:paraId="298C924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0D4A16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C74065F" w14:textId="77777777" w:rsidTr="00733A34">
        <w:trPr>
          <w:gridAfter w:val="1"/>
          <w:wAfter w:w="9" w:type="dxa"/>
          <w:cantSplit/>
          <w:jc w:val="center"/>
        </w:trPr>
        <w:tc>
          <w:tcPr>
            <w:tcW w:w="2621" w:type="dxa"/>
          </w:tcPr>
          <w:p w14:paraId="7F51EF7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ProcessMonitor.resultStateInfo</w:t>
            </w:r>
          </w:p>
        </w:tc>
        <w:tc>
          <w:tcPr>
            <w:tcW w:w="5245" w:type="dxa"/>
          </w:tcPr>
          <w:p w14:paraId="055C3785"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3DCA9EE4" w14:textId="77777777" w:rsidR="00600A50" w:rsidRPr="00600A50" w:rsidRDefault="00600A50" w:rsidP="00600A50">
            <w:pPr>
              <w:keepNext/>
              <w:keepLines/>
              <w:spacing w:before="20" w:after="20"/>
              <w:rPr>
                <w:rFonts w:ascii="Arial" w:eastAsia="Malgun Gothic" w:hAnsi="Arial"/>
                <w:sz w:val="18"/>
                <w:lang w:eastAsia="zh-CN"/>
              </w:rPr>
            </w:pPr>
          </w:p>
          <w:p w14:paraId="213E65C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71D41C32" w14:textId="77777777" w:rsidR="00600A50" w:rsidRPr="00600A50" w:rsidRDefault="00600A50" w:rsidP="00600A50">
            <w:pPr>
              <w:keepNext/>
              <w:keepLines/>
              <w:spacing w:before="20" w:after="20"/>
              <w:rPr>
                <w:rFonts w:ascii="Arial" w:eastAsia="Malgun Gothic" w:hAnsi="Arial"/>
                <w:sz w:val="18"/>
                <w:lang w:eastAsia="zh-CN"/>
              </w:rPr>
            </w:pPr>
          </w:p>
          <w:p w14:paraId="714AA93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For specific processes, specific well-defined strings (e.g. string patterns or enums) may be defined as a specialisation.</w:t>
            </w:r>
          </w:p>
          <w:p w14:paraId="584B8BC2" w14:textId="77777777" w:rsidR="00600A50" w:rsidRPr="00600A50" w:rsidRDefault="00600A50" w:rsidP="00600A50">
            <w:pPr>
              <w:keepNext/>
              <w:keepLines/>
              <w:spacing w:before="20" w:after="20"/>
              <w:rPr>
                <w:rFonts w:ascii="Arial" w:eastAsia="Malgun Gothic" w:hAnsi="Arial"/>
                <w:sz w:val="18"/>
                <w:lang w:eastAsia="zh-CN"/>
              </w:rPr>
            </w:pPr>
          </w:p>
          <w:p w14:paraId="653D826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03C02C4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7E6F02C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03CB1AA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1C9A07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4F1E4A2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81082B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4C781CC7" w14:textId="77777777" w:rsidTr="00733A34">
        <w:trPr>
          <w:gridAfter w:val="1"/>
          <w:wAfter w:w="9" w:type="dxa"/>
          <w:cantSplit/>
          <w:jc w:val="center"/>
        </w:trPr>
        <w:tc>
          <w:tcPr>
            <w:tcW w:w="2621" w:type="dxa"/>
          </w:tcPr>
          <w:p w14:paraId="5A25141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ProcessMonitor.startTime</w:t>
            </w:r>
          </w:p>
        </w:tc>
        <w:tc>
          <w:tcPr>
            <w:tcW w:w="5245" w:type="dxa"/>
          </w:tcPr>
          <w:p w14:paraId="5B80D5A7"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Start time of the associated process, i.e. the time when the status changed from "NOT_STARTED" to "RUNNING".</w:t>
            </w:r>
          </w:p>
          <w:p w14:paraId="789147F3" w14:textId="77777777" w:rsidR="00600A50" w:rsidRPr="00600A50" w:rsidRDefault="00600A50" w:rsidP="00600A50">
            <w:pPr>
              <w:keepNext/>
              <w:keepLines/>
              <w:spacing w:before="20" w:after="20"/>
              <w:rPr>
                <w:rFonts w:ascii="Arial" w:eastAsia="Malgun Gothic" w:hAnsi="Arial"/>
                <w:sz w:val="18"/>
                <w:lang w:eastAsia="zh-CN"/>
              </w:rPr>
            </w:pPr>
          </w:p>
          <w:p w14:paraId="78821E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32E3888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5DFA04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5B91516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70EDF63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40AEB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1F699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0B290D4A" w14:textId="77777777" w:rsidTr="00733A34">
        <w:trPr>
          <w:gridAfter w:val="1"/>
          <w:wAfter w:w="9" w:type="dxa"/>
          <w:cantSplit/>
          <w:jc w:val="center"/>
        </w:trPr>
        <w:tc>
          <w:tcPr>
            <w:tcW w:w="2621" w:type="dxa"/>
          </w:tcPr>
          <w:p w14:paraId="36F4D210"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ProcessMonitor.endTime</w:t>
            </w:r>
          </w:p>
        </w:tc>
        <w:tc>
          <w:tcPr>
            <w:tcW w:w="5245" w:type="dxa"/>
          </w:tcPr>
          <w:p w14:paraId="692B8C7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Date and time when status changed to SUCCESS, CANCELLED, FAILED or PARTIALLY_FAILED. If the time is in the future, it is the estimated time the process will end.</w:t>
            </w:r>
          </w:p>
          <w:p w14:paraId="46B9D86D" w14:textId="77777777" w:rsidR="00600A50" w:rsidRPr="00600A50" w:rsidRDefault="00600A50" w:rsidP="00600A50">
            <w:pPr>
              <w:keepNext/>
              <w:keepLines/>
              <w:spacing w:before="20" w:after="20"/>
              <w:rPr>
                <w:rFonts w:ascii="Arial" w:eastAsia="Malgun Gothic" w:hAnsi="Arial"/>
                <w:sz w:val="18"/>
                <w:lang w:eastAsia="zh-CN"/>
              </w:rPr>
            </w:pPr>
          </w:p>
          <w:p w14:paraId="62B0A3D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N/A</w:t>
            </w:r>
          </w:p>
        </w:tc>
        <w:tc>
          <w:tcPr>
            <w:tcW w:w="1984" w:type="dxa"/>
          </w:tcPr>
          <w:p w14:paraId="2D8A4B9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DateTime</w:t>
            </w:r>
          </w:p>
          <w:p w14:paraId="2D81D91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6970F70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DC2AF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0D0AC2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06A5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8FD86D5" w14:textId="77777777" w:rsidTr="00733A34">
        <w:trPr>
          <w:gridAfter w:val="1"/>
          <w:wAfter w:w="9" w:type="dxa"/>
          <w:cantSplit/>
          <w:jc w:val="center"/>
        </w:trPr>
        <w:tc>
          <w:tcPr>
            <w:tcW w:w="2621" w:type="dxa"/>
          </w:tcPr>
          <w:p w14:paraId="40EF7B9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ProcessMonitor.timer</w:t>
            </w:r>
          </w:p>
        </w:tc>
        <w:tc>
          <w:tcPr>
            <w:tcW w:w="5245" w:type="dxa"/>
          </w:tcPr>
          <w:p w14:paraId="3E644B0C"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Time until the associated process is automatically cancelled.  </w:t>
            </w:r>
          </w:p>
          <w:p w14:paraId="289FD3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168525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If not set, there is no time limit for the process.</w:t>
            </w:r>
          </w:p>
          <w:p w14:paraId="0CFFF49D"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 xml:space="preserve">Once the timer is set, the consumer cannot change it anymore. </w:t>
            </w:r>
          </w:p>
          <w:p w14:paraId="5257EDF2"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If the consumer has not set the timer the MnS Producer may set it.</w:t>
            </w:r>
          </w:p>
          <w:p w14:paraId="12503EA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lang w:eastAsia="zh-CN"/>
              </w:rPr>
              <w:t>Unit is minutes.</w:t>
            </w:r>
          </w:p>
          <w:p w14:paraId="2B7F2E35" w14:textId="77777777" w:rsidR="00600A50" w:rsidRPr="00600A50" w:rsidRDefault="00600A50" w:rsidP="00600A50">
            <w:pPr>
              <w:keepNext/>
              <w:keepLines/>
              <w:spacing w:before="20" w:after="20"/>
              <w:rPr>
                <w:rFonts w:ascii="Arial" w:eastAsia="Malgun Gothic" w:hAnsi="Arial"/>
                <w:sz w:val="18"/>
                <w:lang w:eastAsia="zh-CN"/>
              </w:rPr>
            </w:pPr>
          </w:p>
          <w:p w14:paraId="491C75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szCs w:val="18"/>
              </w:rPr>
              <w:t>allowedValues: Positive integers</w:t>
            </w:r>
          </w:p>
        </w:tc>
        <w:tc>
          <w:tcPr>
            <w:tcW w:w="1984" w:type="dxa"/>
          </w:tcPr>
          <w:p w14:paraId="63E4FAA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6270FF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23F3D2D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5BED014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E58272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6E34C9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1E97F2B2" w14:textId="77777777" w:rsidTr="00733A34">
        <w:trPr>
          <w:gridAfter w:val="1"/>
          <w:wAfter w:w="9" w:type="dxa"/>
          <w:cantSplit/>
          <w:jc w:val="center"/>
        </w:trPr>
        <w:tc>
          <w:tcPr>
            <w:tcW w:w="2621" w:type="dxa"/>
          </w:tcPr>
          <w:p w14:paraId="112A74A5" w14:textId="77777777" w:rsidR="00600A50" w:rsidRPr="00600A50" w:rsidRDefault="00600A50" w:rsidP="00600A50">
            <w:pPr>
              <w:keepNext/>
              <w:keepLines/>
              <w:spacing w:after="0"/>
              <w:rPr>
                <w:rFonts w:ascii="Arial" w:eastAsia="Malgun Gothic" w:hAnsi="Arial" w:cs="Arial"/>
                <w:sz w:val="18"/>
                <w:szCs w:val="18"/>
                <w:u w:val="single"/>
              </w:rPr>
            </w:pPr>
            <w:r w:rsidRPr="00600A50">
              <w:rPr>
                <w:rFonts w:ascii="Courier New" w:eastAsia="Malgun Gothic" w:hAnsi="Courier New" w:cs="Courier New"/>
                <w:sz w:val="18"/>
                <w:lang w:val="fr-FR"/>
              </w:rPr>
              <w:t>mnsScope</w:t>
            </w:r>
          </w:p>
        </w:tc>
        <w:tc>
          <w:tcPr>
            <w:tcW w:w="5245" w:type="dxa"/>
          </w:tcPr>
          <w:p w14:paraId="24C99A8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653B37C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MnsScope</w:t>
            </w:r>
          </w:p>
          <w:p w14:paraId="2BD72F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7947E36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5ECB7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5380BB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2269E6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55E20562" w14:textId="77777777" w:rsidTr="00733A34">
        <w:trPr>
          <w:gridAfter w:val="1"/>
          <w:wAfter w:w="9" w:type="dxa"/>
          <w:cantSplit/>
          <w:jc w:val="center"/>
        </w:trPr>
        <w:tc>
          <w:tcPr>
            <w:tcW w:w="2621" w:type="dxa"/>
          </w:tcPr>
          <w:p w14:paraId="46465442"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Arial" w:eastAsia="Malgun Gothic" w:hAnsi="Arial"/>
                <w:sz w:val="18"/>
              </w:rPr>
              <w:t xml:space="preserve"> </w:t>
            </w:r>
            <w:r w:rsidRPr="00600A50">
              <w:rPr>
                <w:rFonts w:ascii="Courier New" w:eastAsia="Malgun Gothic" w:hAnsi="Courier New" w:cs="Courier New"/>
                <w:sz w:val="18"/>
                <w:lang w:eastAsia="zh-CN"/>
              </w:rPr>
              <w:t>objectInstanceList</w:t>
            </w:r>
          </w:p>
        </w:tc>
        <w:tc>
          <w:tcPr>
            <w:tcW w:w="5245" w:type="dxa"/>
          </w:tcPr>
          <w:p w14:paraId="131B3E4C"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hint="eastAsia"/>
                <w:sz w:val="18"/>
                <w:lang w:val="de-DE" w:eastAsia="zh-CN"/>
              </w:rPr>
              <w:t>T</w:t>
            </w:r>
            <w:r w:rsidRPr="00600A50">
              <w:rPr>
                <w:rFonts w:ascii="Arial" w:eastAsia="Malgun Gothic" w:hAnsi="Arial"/>
                <w:sz w:val="18"/>
                <w:lang w:val="de-DE" w:eastAsia="zh-CN"/>
              </w:rPr>
              <w:t xml:space="preserve">his attribute describes </w:t>
            </w:r>
            <w:r w:rsidRPr="00600A50">
              <w:rPr>
                <w:rFonts w:ascii="Arial" w:eastAsia="Malgun Gothic" w:hAnsi="Arial"/>
                <w:sz w:val="18"/>
                <w:lang w:eastAsia="zh-CN"/>
              </w:rPr>
              <w:t xml:space="preserve">list of DNs for the </w:t>
            </w:r>
            <w:r w:rsidRPr="00600A50">
              <w:rPr>
                <w:rFonts w:ascii="Arial" w:eastAsia="Malgun Gothic" w:hAnsi="Arial"/>
                <w:sz w:val="18"/>
              </w:rPr>
              <w:t xml:space="preserve">managed object instances that can be accessed using the Management Service. If a complete </w:t>
            </w:r>
            <w:r w:rsidRPr="00600A50">
              <w:rPr>
                <w:rFonts w:ascii="Courier New" w:eastAsia="Malgun Gothic" w:hAnsi="Courier New" w:cs="Courier New"/>
                <w:noProof/>
                <w:sz w:val="18"/>
              </w:rPr>
              <w:t>SubNetwork</w:t>
            </w:r>
            <w:r w:rsidRPr="00600A50">
              <w:rPr>
                <w:rFonts w:ascii="Arial" w:eastAsia="Malgun Gothic" w:hAnsi="Arial"/>
                <w:sz w:val="18"/>
              </w:rPr>
              <w:t xml:space="preserve"> can be accessed using the Management Service, this attribute may contain the DN of the </w:t>
            </w:r>
            <w:r w:rsidRPr="00600A50">
              <w:rPr>
                <w:rFonts w:ascii="Courier New" w:eastAsia="Malgun Gothic" w:hAnsi="Courier New" w:cs="Courier New"/>
                <w:noProof/>
                <w:sz w:val="18"/>
              </w:rPr>
              <w:t>SubNetwork</w:t>
            </w:r>
            <w:r w:rsidRPr="00600A50" w:rsidDel="00446FE4">
              <w:rPr>
                <w:rFonts w:ascii="Arial" w:eastAsia="Malgun Gothic" w:hAnsi="Arial"/>
                <w:sz w:val="18"/>
              </w:rPr>
              <w:t xml:space="preserve"> </w:t>
            </w:r>
            <w:r w:rsidRPr="00600A50">
              <w:rPr>
                <w:rFonts w:ascii="Arial" w:eastAsia="Malgun Gothic" w:hAnsi="Arial"/>
                <w:sz w:val="18"/>
              </w:rPr>
              <w:t>instead of the DNs of the individual managed entities within the</w:t>
            </w:r>
            <w:r w:rsidRPr="00600A50">
              <w:rPr>
                <w:rFonts w:ascii="Courier New" w:eastAsia="Malgun Gothic" w:hAnsi="Courier New" w:cs="Courier New"/>
                <w:noProof/>
                <w:sz w:val="18"/>
              </w:rPr>
              <w:t xml:space="preserve"> SubNetwork</w:t>
            </w:r>
            <w:r w:rsidRPr="00600A50">
              <w:rPr>
                <w:rFonts w:ascii="Arial" w:eastAsia="Malgun Gothic" w:hAnsi="Arial"/>
                <w:sz w:val="18"/>
              </w:rPr>
              <w:t>.</w:t>
            </w:r>
          </w:p>
          <w:p w14:paraId="1731A6AE" w14:textId="77777777" w:rsidR="00600A50" w:rsidRPr="00600A50" w:rsidRDefault="00600A50" w:rsidP="00600A50">
            <w:pPr>
              <w:keepNext/>
              <w:keepLines/>
              <w:spacing w:before="20" w:after="20"/>
              <w:rPr>
                <w:rFonts w:ascii="Arial" w:eastAsia="Malgun Gothic" w:hAnsi="Arial"/>
                <w:sz w:val="18"/>
              </w:rPr>
            </w:pPr>
          </w:p>
          <w:p w14:paraId="66D4161C"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xml:space="preserve">If a complete </w:t>
            </w:r>
            <w:r w:rsidRPr="00600A50">
              <w:rPr>
                <w:rFonts w:ascii="Courier New" w:eastAsia="Malgun Gothic" w:hAnsi="Courier New" w:cs="Courier New"/>
                <w:sz w:val="18"/>
              </w:rPr>
              <w:t>ManagedElement</w:t>
            </w:r>
            <w:r w:rsidRPr="00600A50">
              <w:rPr>
                <w:rFonts w:ascii="Arial" w:eastAsia="Malgun Gothic" w:hAnsi="Arial"/>
                <w:sz w:val="18"/>
              </w:rPr>
              <w:t xml:space="preserve"> can be accessed using the Management Service, this attribute may contain the DN of the </w:t>
            </w:r>
            <w:r w:rsidRPr="00600A50">
              <w:rPr>
                <w:rFonts w:ascii="Courier New" w:eastAsia="Malgun Gothic" w:hAnsi="Courier New" w:cs="Courier New"/>
                <w:sz w:val="18"/>
              </w:rPr>
              <w:t>ManagedElement</w:t>
            </w:r>
            <w:r w:rsidRPr="00600A50">
              <w:rPr>
                <w:rFonts w:ascii="Arial" w:eastAsia="Malgun Gothic" w:hAnsi="Arial"/>
                <w:sz w:val="18"/>
              </w:rPr>
              <w:t xml:space="preserve"> instead of the DNs of the individual managed entities within the </w:t>
            </w:r>
            <w:r w:rsidRPr="00600A50">
              <w:rPr>
                <w:rFonts w:ascii="Courier New" w:eastAsia="Malgun Gothic" w:hAnsi="Courier New" w:cs="Courier New"/>
                <w:sz w:val="18"/>
              </w:rPr>
              <w:t>ManagedElement</w:t>
            </w:r>
            <w:r w:rsidRPr="00600A50">
              <w:rPr>
                <w:rFonts w:ascii="Arial" w:eastAsia="Malgun Gothic" w:hAnsi="Arial"/>
                <w:sz w:val="18"/>
              </w:rPr>
              <w:t>.</w:t>
            </w:r>
          </w:p>
        </w:tc>
        <w:tc>
          <w:tcPr>
            <w:tcW w:w="1984" w:type="dxa"/>
          </w:tcPr>
          <w:p w14:paraId="716113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DN</w:t>
            </w:r>
          </w:p>
          <w:p w14:paraId="342896F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43516E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3BBFE6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6E1B532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952505F"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242D7755" w14:textId="77777777" w:rsidTr="00733A34">
        <w:trPr>
          <w:gridAfter w:val="1"/>
          <w:wAfter w:w="9" w:type="dxa"/>
          <w:cantSplit/>
          <w:jc w:val="center"/>
        </w:trPr>
        <w:tc>
          <w:tcPr>
            <w:tcW w:w="2621" w:type="dxa"/>
          </w:tcPr>
          <w:p w14:paraId="5AF55545"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Courier New" w:eastAsia="Malgun Gothic" w:hAnsi="Courier New" w:cs="Courier New"/>
                <w:sz w:val="18"/>
                <w:szCs w:val="18"/>
              </w:rPr>
              <w:t>geoAreaList</w:t>
            </w:r>
          </w:p>
        </w:tc>
        <w:tc>
          <w:tcPr>
            <w:tcW w:w="5245" w:type="dxa"/>
          </w:tcPr>
          <w:p w14:paraId="10D51BA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hint="eastAsia"/>
                <w:sz w:val="18"/>
                <w:lang w:val="de-DE" w:eastAsia="zh-CN"/>
              </w:rPr>
              <w:t>T</w:t>
            </w:r>
            <w:r w:rsidRPr="00600A50">
              <w:rPr>
                <w:rFonts w:ascii="Arial" w:eastAsia="Malgun Gothic" w:hAnsi="Arial"/>
                <w:sz w:val="18"/>
                <w:lang w:val="de-DE" w:eastAsia="zh-CN"/>
              </w:rPr>
              <w:t xml:space="preserve">his attribute describes geographical areas for </w:t>
            </w:r>
            <w:r w:rsidRPr="00600A50">
              <w:rPr>
                <w:rFonts w:ascii="Arial" w:eastAsia="Malgun Gothic" w:hAnsi="Arial"/>
                <w:sz w:val="18"/>
                <w:lang w:eastAsia="zh-CN"/>
              </w:rPr>
              <w:t>t</w:t>
            </w:r>
            <w:r w:rsidRPr="00600A50">
              <w:rPr>
                <w:rFonts w:ascii="Arial" w:eastAsia="Malgun Gothic" w:hAnsi="Arial"/>
                <w:sz w:val="18"/>
              </w:rPr>
              <w:t>he managed object instances that can be accessed using the Management Service.</w:t>
            </w:r>
          </w:p>
        </w:tc>
        <w:tc>
          <w:tcPr>
            <w:tcW w:w="1984" w:type="dxa"/>
          </w:tcPr>
          <w:p w14:paraId="5A92722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GeoArea</w:t>
            </w:r>
          </w:p>
          <w:p w14:paraId="3F31A9D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6F4C8F7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6729A3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4361E2B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D42BBDB"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451B5651" w14:textId="77777777" w:rsidTr="00733A34">
        <w:trPr>
          <w:gridAfter w:val="1"/>
          <w:wAfter w:w="9" w:type="dxa"/>
          <w:cantSplit/>
          <w:jc w:val="center"/>
        </w:trPr>
        <w:tc>
          <w:tcPr>
            <w:tcW w:w="2621" w:type="dxa"/>
          </w:tcPr>
          <w:p w14:paraId="7F47C93F" w14:textId="77777777" w:rsidR="00600A50" w:rsidRPr="00600A50" w:rsidRDefault="00600A50" w:rsidP="00600A50">
            <w:pPr>
              <w:keepNext/>
              <w:keepLines/>
              <w:spacing w:after="0"/>
              <w:rPr>
                <w:rFonts w:ascii="Courier New" w:eastAsia="Malgun Gothic" w:hAnsi="Courier New" w:cs="Courier New"/>
                <w:sz w:val="18"/>
                <w:lang w:val="fr-FR"/>
              </w:rPr>
            </w:pPr>
            <w:r w:rsidRPr="00600A50">
              <w:rPr>
                <w:rFonts w:ascii="Courier New" w:eastAsia="Malgun Gothic" w:hAnsi="Courier New" w:cs="Courier New" w:hint="eastAsia"/>
                <w:sz w:val="18"/>
                <w:lang w:eastAsia="zh-CN"/>
              </w:rPr>
              <w:t>M</w:t>
            </w:r>
            <w:r w:rsidRPr="00600A50">
              <w:rPr>
                <w:rFonts w:ascii="Courier New" w:eastAsia="Malgun Gothic" w:hAnsi="Courier New" w:cs="Courier New"/>
                <w:sz w:val="18"/>
                <w:lang w:eastAsia="zh-CN"/>
              </w:rPr>
              <w:t>nsScope</w:t>
            </w:r>
            <w:r w:rsidRPr="00600A50">
              <w:rPr>
                <w:rFonts w:ascii="Courier New" w:eastAsia="Malgun Gothic" w:hAnsi="Courier New" w:cs="Courier New"/>
                <w:sz w:val="18"/>
                <w:szCs w:val="18"/>
              </w:rPr>
              <w:t>.taiList</w:t>
            </w:r>
          </w:p>
        </w:tc>
        <w:tc>
          <w:tcPr>
            <w:tcW w:w="5245" w:type="dxa"/>
          </w:tcPr>
          <w:p w14:paraId="00008022"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hint="eastAsia"/>
                <w:sz w:val="18"/>
                <w:lang w:val="de-DE" w:eastAsia="zh-CN"/>
              </w:rPr>
              <w:t>T</w:t>
            </w:r>
            <w:r w:rsidRPr="00600A50">
              <w:rPr>
                <w:rFonts w:ascii="Arial" w:eastAsia="Malgun Gothic" w:hAnsi="Arial"/>
                <w:sz w:val="18"/>
                <w:lang w:val="de-DE" w:eastAsia="zh-CN"/>
              </w:rPr>
              <w:t xml:space="preserve">his attribute describes the list of </w:t>
            </w:r>
            <w:r w:rsidRPr="00600A50">
              <w:rPr>
                <w:rFonts w:ascii="Arial" w:eastAsia="Malgun Gothic" w:hAnsi="Arial"/>
                <w:sz w:val="18"/>
              </w:rPr>
              <w:t>Tracking Area Identities (TAI)</w:t>
            </w:r>
            <w:r w:rsidRPr="00600A50">
              <w:rPr>
                <w:rFonts w:ascii="Arial" w:eastAsia="Malgun Gothic" w:hAnsi="Arial"/>
                <w:sz w:val="18"/>
                <w:lang w:val="de-DE" w:eastAsia="zh-CN"/>
              </w:rPr>
              <w:t xml:space="preserve"> for </w:t>
            </w:r>
            <w:r w:rsidRPr="00600A50">
              <w:rPr>
                <w:rFonts w:ascii="Arial" w:eastAsia="Malgun Gothic" w:hAnsi="Arial"/>
                <w:sz w:val="18"/>
                <w:lang w:eastAsia="zh-CN"/>
              </w:rPr>
              <w:t>t</w:t>
            </w:r>
            <w:r w:rsidRPr="00600A50">
              <w:rPr>
                <w:rFonts w:ascii="Arial" w:eastAsia="Malgun Gothic" w:hAnsi="Arial"/>
                <w:sz w:val="18"/>
              </w:rPr>
              <w:t>he managed object instances that can be accessed using the Management Service.</w:t>
            </w:r>
          </w:p>
        </w:tc>
        <w:tc>
          <w:tcPr>
            <w:tcW w:w="1984" w:type="dxa"/>
          </w:tcPr>
          <w:p w14:paraId="2E4050C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Tai</w:t>
            </w:r>
          </w:p>
          <w:p w14:paraId="74678D2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39EF4E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4425EC6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DEB04E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C27274C"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72BC2CB5" w14:textId="77777777" w:rsidTr="00733A34">
        <w:trPr>
          <w:gridAfter w:val="1"/>
          <w:wAfter w:w="9" w:type="dxa"/>
          <w:cantSplit/>
          <w:jc w:val="center"/>
        </w:trPr>
        <w:tc>
          <w:tcPr>
            <w:tcW w:w="2621" w:type="dxa"/>
          </w:tcPr>
          <w:p w14:paraId="44CB34BF"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val="fr-FR"/>
              </w:rPr>
              <w:lastRenderedPageBreak/>
              <w:t>mnsCapability</w:t>
            </w:r>
          </w:p>
        </w:tc>
        <w:tc>
          <w:tcPr>
            <w:tcW w:w="5245" w:type="dxa"/>
          </w:tcPr>
          <w:p w14:paraId="42B35CA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It describes the types of management capabilities of the MnS instance provided by the MnS producer.</w:t>
            </w:r>
          </w:p>
          <w:p w14:paraId="75F54CC6" w14:textId="77777777" w:rsidR="00600A50" w:rsidRPr="00600A50" w:rsidRDefault="00600A50" w:rsidP="00600A50">
            <w:pPr>
              <w:keepNext/>
              <w:keepLines/>
              <w:spacing w:before="20" w:after="20"/>
              <w:rPr>
                <w:rFonts w:ascii="Arial" w:eastAsia="Malgun Gothic" w:hAnsi="Arial"/>
                <w:sz w:val="18"/>
              </w:rPr>
            </w:pPr>
          </w:p>
          <w:p w14:paraId="5E8F4249" w14:textId="77777777" w:rsidR="00600A50" w:rsidRPr="00600A50" w:rsidRDefault="00600A50" w:rsidP="00600A50">
            <w:pPr>
              <w:keepNext/>
              <w:keepLines/>
              <w:spacing w:before="20" w:after="20"/>
              <w:rPr>
                <w:rFonts w:ascii="Arial" w:eastAsia="Malgun Gothic" w:hAnsi="Arial"/>
                <w:sz w:val="18"/>
                <w:szCs w:val="18"/>
              </w:rPr>
            </w:pPr>
            <w:r w:rsidRPr="00600A50">
              <w:rPr>
                <w:rFonts w:ascii="Arial" w:eastAsia="Malgun Gothic" w:hAnsi="Arial"/>
                <w:sz w:val="18"/>
                <w:szCs w:val="18"/>
              </w:rPr>
              <w:t xml:space="preserve">allowedValues: </w:t>
            </w:r>
          </w:p>
          <w:p w14:paraId="38EEDC3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NR_PROVISIONING</w:t>
            </w:r>
          </w:p>
          <w:p w14:paraId="3E81E5F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- 5GC_PROVISIONING</w:t>
            </w:r>
          </w:p>
          <w:p w14:paraId="18602E5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NETWORK_SLICING_PROVISIONING</w:t>
            </w:r>
          </w:p>
          <w:p w14:paraId="3CDE91E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EDGE_COMPUTING_PROVISIONING</w:t>
            </w:r>
          </w:p>
          <w:p w14:paraId="418F292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PERFORMANCE_METRIC_COLLECTION_CONTROL</w:t>
            </w:r>
          </w:p>
          <w:p w14:paraId="2C2A6A6D"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PERFORMANCE_METRIC_DATA_REPORT</w:t>
            </w:r>
          </w:p>
          <w:p w14:paraId="7241A658"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PERFORMANCE_METRIC_THRESHOLD_MONITOR_CONTROL</w:t>
            </w:r>
          </w:p>
          <w:p w14:paraId="5B977A8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PERFORMANCE_METRIC_THRESHOLD_NOTIFICATION</w:t>
            </w:r>
          </w:p>
          <w:p w14:paraId="5D43562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FAULT_CONTROL</w:t>
            </w:r>
          </w:p>
          <w:p w14:paraId="7B4C948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FAULT_NOTIFICATION</w:t>
            </w:r>
          </w:p>
          <w:p w14:paraId="43EA8C4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TRACE_MDT_DATA_COLLECTION_CONTROL</w:t>
            </w:r>
          </w:p>
          <w:p w14:paraId="18156C0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TRACE_MDT_DATA_REPORT</w:t>
            </w:r>
          </w:p>
          <w:p w14:paraId="08DDD3F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STM_PROVISIONING</w:t>
            </w:r>
          </w:p>
          <w:p w14:paraId="411842AE"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STM_STREAMING</w:t>
            </w:r>
          </w:p>
          <w:p w14:paraId="5AC2D24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QOE_DATA_COLLECTION_CONTROL</w:t>
            </w:r>
          </w:p>
          <w:p w14:paraId="7F0A733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QOE_DATA_REPORT</w:t>
            </w:r>
          </w:p>
          <w:p w14:paraId="4EF2FB5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FILE_RETRIEVAL</w:t>
            </w:r>
          </w:p>
          <w:p w14:paraId="5AA21EB0"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FILE_DOWNLOAD</w:t>
            </w:r>
          </w:p>
          <w:p w14:paraId="1880221A"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CONFIGURATION_PLAN_MGMT</w:t>
            </w:r>
          </w:p>
          <w:p w14:paraId="06A902F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SUBSCRIPTION_CONTROL</w:t>
            </w:r>
          </w:p>
          <w:p w14:paraId="1CE33DBC"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HEARTBEAT_CONTROL</w:t>
            </w:r>
          </w:p>
          <w:p w14:paraId="54C408C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HEARTBEAT_NOTIFICATION</w:t>
            </w:r>
          </w:p>
          <w:p w14:paraId="7F916599"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MANAGEMENT_DATA_ANALYTIC</w:t>
            </w:r>
          </w:p>
          <w:p w14:paraId="07F39E5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RANSC_MANAGEMENT</w:t>
            </w:r>
          </w:p>
          <w:p w14:paraId="280E178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SON_POLICY</w:t>
            </w:r>
          </w:p>
          <w:p w14:paraId="3FAA0238" w14:textId="77777777" w:rsidR="00600A50" w:rsidRPr="00600A50" w:rsidRDefault="00600A50" w:rsidP="00600A50">
            <w:pPr>
              <w:keepNext/>
              <w:keepLines/>
              <w:spacing w:before="20" w:after="20"/>
              <w:rPr>
                <w:rFonts w:ascii="Arial" w:eastAsia="Malgun Gothic" w:hAnsi="Arial" w:cs="Arial"/>
                <w:sz w:val="18"/>
                <w:szCs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COMMUNICATION_SERVICE_ASSURANCE_CONTROL</w:t>
            </w:r>
          </w:p>
          <w:p w14:paraId="7823E632"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CLOSED_CONTROL_LOOP_MANAGEMENT</w:t>
            </w:r>
          </w:p>
          <w:p w14:paraId="144313CA"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INTENT_DRIVEN_MANAGEMENT</w:t>
            </w:r>
          </w:p>
          <w:p w14:paraId="6C5AD72A" w14:textId="77777777" w:rsidR="00600A50" w:rsidRPr="00600A50" w:rsidRDefault="00600A50" w:rsidP="00600A50">
            <w:pPr>
              <w:keepNext/>
              <w:keepLines/>
              <w:spacing w:before="20" w:after="20"/>
              <w:rPr>
                <w:rFonts w:ascii="Arial" w:eastAsia="Malgun Gothic" w:hAnsi="Arial" w:cs="Arial"/>
                <w:sz w:val="18"/>
                <w:szCs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ML_MODEL_MANAGEMENT</w:t>
            </w:r>
          </w:p>
          <w:p w14:paraId="73FD5B98"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w:t>
            </w:r>
            <w:r w:rsidRPr="00600A50">
              <w:rPr>
                <w:rFonts w:ascii="Arial" w:eastAsia="Malgun Gothic" w:hAnsi="Arial" w:cs="Arial"/>
                <w:sz w:val="18"/>
                <w:szCs w:val="18"/>
                <w:lang w:eastAsia="zh-CN"/>
              </w:rPr>
              <w:t>NDT_LCM</w:t>
            </w:r>
          </w:p>
          <w:p w14:paraId="59AFC17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MNS_REGISTRY_AND_DISCOVERY</w:t>
            </w:r>
          </w:p>
          <w:p w14:paraId="469CE331"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MGMTDATA_</w:t>
            </w:r>
            <w:r w:rsidRPr="00600A50">
              <w:rPr>
                <w:rFonts w:ascii="Arial" w:eastAsia="Malgun Gothic" w:hAnsi="Arial"/>
                <w:sz w:val="18"/>
              </w:rPr>
              <w:t xml:space="preserve"> </w:t>
            </w:r>
            <w:r w:rsidRPr="00600A50">
              <w:rPr>
                <w:rFonts w:ascii="Arial" w:eastAsia="Malgun Gothic" w:hAnsi="Arial"/>
                <w:sz w:val="18"/>
                <w:lang w:eastAsia="zh-CN"/>
              </w:rPr>
              <w:t>REGISTRY_AND_DISCOVERY</w:t>
            </w:r>
          </w:p>
          <w:p w14:paraId="0BC4B229"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MNS_ACCESS_CONTROL_MANAGEMENT</w:t>
            </w:r>
          </w:p>
          <w:p w14:paraId="13F37CD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DSO_RAPID_RECOVERY_AND_THRESHOLD_ MONITORING</w:t>
            </w:r>
          </w:p>
          <w:p w14:paraId="7F0891C0"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w:t>
            </w:r>
            <w:r w:rsidRPr="00600A50">
              <w:rPr>
                <w:rFonts w:ascii="Arial" w:eastAsia="Malgun Gothic" w:hAnsi="Arial"/>
                <w:sz w:val="18"/>
                <w:lang w:eastAsia="zh-CN"/>
              </w:rPr>
              <w:t xml:space="preserve"> EXTERNALDATA_DISCOVERY_AND_REQUEST</w:t>
            </w:r>
          </w:p>
          <w:p w14:paraId="06CC708F" w14:textId="77777777" w:rsidR="00600A50" w:rsidRPr="00600A50" w:rsidRDefault="00600A50" w:rsidP="00600A50">
            <w:pPr>
              <w:keepNext/>
              <w:keepLines/>
              <w:spacing w:before="20" w:after="20"/>
              <w:rPr>
                <w:rFonts w:ascii="Arial" w:eastAsia="Malgun Gothic" w:hAnsi="Arial"/>
                <w:sz w:val="18"/>
                <w:lang w:eastAsia="zh-CN"/>
              </w:rPr>
            </w:pPr>
            <w:r w:rsidRPr="00600A50">
              <w:rPr>
                <w:rFonts w:ascii="Arial" w:eastAsia="Malgun Gothic" w:hAnsi="Arial" w:hint="eastAsia"/>
                <w:sz w:val="18"/>
                <w:lang w:eastAsia="zh-CN"/>
              </w:rPr>
              <w:t>T</w:t>
            </w:r>
            <w:r w:rsidRPr="00600A50">
              <w:rPr>
                <w:rFonts w:ascii="Arial" w:eastAsia="Malgun Gothic" w:hAnsi="Arial"/>
                <w:sz w:val="18"/>
                <w:lang w:eastAsia="zh-CN"/>
              </w:rPr>
              <w:t>he detailed description for above enum values see Annex F in TS 28.533 [32].</w:t>
            </w:r>
          </w:p>
          <w:p w14:paraId="6C06D086" w14:textId="77777777" w:rsidR="00600A50" w:rsidRPr="00600A50" w:rsidRDefault="00600A50" w:rsidP="00600A50">
            <w:pPr>
              <w:keepNext/>
              <w:keepLines/>
              <w:spacing w:before="20" w:after="20"/>
              <w:rPr>
                <w:rFonts w:ascii="Arial" w:eastAsia="Malgun Gothic" w:hAnsi="Arial"/>
                <w:sz w:val="18"/>
              </w:rPr>
            </w:pPr>
          </w:p>
          <w:p w14:paraId="5C7A95D2" w14:textId="77777777" w:rsidR="00600A50" w:rsidRPr="00600A50" w:rsidRDefault="00600A50" w:rsidP="00600A50">
            <w:pPr>
              <w:keepNext/>
              <w:keepLines/>
              <w:spacing w:before="20" w:after="20"/>
              <w:rPr>
                <w:rFonts w:ascii="Arial" w:eastAsia="Malgun Gothic" w:hAnsi="Arial"/>
                <w:sz w:val="18"/>
                <w:lang w:val="de-DE" w:eastAsia="zh-CN"/>
              </w:rPr>
            </w:pPr>
            <w:r w:rsidRPr="00600A50">
              <w:rPr>
                <w:rFonts w:ascii="Arial" w:eastAsia="Malgun Gothic" w:hAnsi="Arial" w:hint="eastAsia"/>
                <w:sz w:val="18"/>
                <w:lang w:eastAsia="zh-CN"/>
              </w:rPr>
              <w:t>N</w:t>
            </w:r>
            <w:r w:rsidRPr="00600A50">
              <w:rPr>
                <w:rFonts w:ascii="Arial" w:eastAsia="Malgun Gothic" w:hAnsi="Arial"/>
                <w:sz w:val="18"/>
                <w:lang w:eastAsia="zh-CN"/>
              </w:rPr>
              <w:t xml:space="preserve">ote: vendor extension values are allowed for the attribute “mnsCapability”. </w:t>
            </w:r>
          </w:p>
        </w:tc>
        <w:tc>
          <w:tcPr>
            <w:tcW w:w="1984" w:type="dxa"/>
          </w:tcPr>
          <w:p w14:paraId="65D27DE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5735780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394ADF0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isOrdered: </w:t>
            </w:r>
            <w:r w:rsidRPr="00600A50">
              <w:rPr>
                <w:rFonts w:ascii="Arial" w:eastAsia="Malgun Gothic" w:hAnsi="Arial" w:cs="Arial"/>
                <w:sz w:val="18"/>
                <w:szCs w:val="18"/>
                <w:lang w:eastAsia="zh-CN"/>
              </w:rPr>
              <w:t>False</w:t>
            </w:r>
          </w:p>
          <w:p w14:paraId="085B607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348FB8C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08B0691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753D3F90" w14:textId="77777777" w:rsidTr="00733A34">
        <w:trPr>
          <w:gridAfter w:val="1"/>
          <w:wAfter w:w="9" w:type="dxa"/>
          <w:cantSplit/>
          <w:jc w:val="center"/>
        </w:trPr>
        <w:tc>
          <w:tcPr>
            <w:tcW w:w="2621" w:type="dxa"/>
          </w:tcPr>
          <w:p w14:paraId="380C130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managementData</w:t>
            </w:r>
          </w:p>
        </w:tc>
        <w:tc>
          <w:tcPr>
            <w:tcW w:w="5245" w:type="dxa"/>
          </w:tcPr>
          <w:p w14:paraId="4243471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lang w:val="de-DE"/>
              </w:rPr>
              <w:t xml:space="preserve">This attribute defines the list of management data that are requested. </w:t>
            </w:r>
          </w:p>
        </w:tc>
        <w:tc>
          <w:tcPr>
            <w:tcW w:w="1984" w:type="dxa"/>
          </w:tcPr>
          <w:p w14:paraId="2A0A2840"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Type: ManagementData</w:t>
            </w:r>
          </w:p>
          <w:p w14:paraId="62B6E741"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1DD297CF"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3316A8F5" w14:textId="77777777" w:rsidR="00600A50" w:rsidRPr="00600A50" w:rsidRDefault="00600A50" w:rsidP="00600A50">
            <w:pPr>
              <w:spacing w:after="0"/>
              <w:rPr>
                <w:rFonts w:ascii="Arial" w:eastAsia="Malgun Gothic" w:hAnsi="Arial" w:cs="Arial"/>
                <w:sz w:val="18"/>
                <w:szCs w:val="18"/>
                <w:lang w:val="fr-FR"/>
              </w:rPr>
            </w:pPr>
            <w:r w:rsidRPr="00600A50">
              <w:rPr>
                <w:rFonts w:ascii="Arial" w:eastAsia="Malgun Gothic" w:hAnsi="Arial" w:cs="Arial"/>
                <w:sz w:val="18"/>
                <w:szCs w:val="18"/>
                <w:lang w:val="fr-FR"/>
              </w:rPr>
              <w:t>isUnique: N/A</w:t>
            </w:r>
          </w:p>
          <w:p w14:paraId="075C80CB" w14:textId="77777777" w:rsidR="00600A50" w:rsidRPr="00600A50" w:rsidRDefault="00600A50" w:rsidP="00600A50">
            <w:pPr>
              <w:spacing w:after="0"/>
              <w:rPr>
                <w:rFonts w:ascii="Arial" w:eastAsia="Malgun Gothic" w:hAnsi="Arial" w:cs="Arial"/>
                <w:sz w:val="18"/>
                <w:szCs w:val="18"/>
                <w:lang w:val="fr-FR"/>
              </w:rPr>
            </w:pPr>
            <w:r w:rsidRPr="00600A50">
              <w:rPr>
                <w:rFonts w:ascii="Arial" w:eastAsia="Malgun Gothic" w:hAnsi="Arial" w:cs="Arial"/>
                <w:sz w:val="18"/>
                <w:szCs w:val="18"/>
                <w:lang w:val="fr-FR"/>
              </w:rPr>
              <w:t>defaultValue: None</w:t>
            </w:r>
          </w:p>
          <w:p w14:paraId="02C5B1A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fr-FR"/>
              </w:rPr>
              <w:t>isNullable: False</w:t>
            </w:r>
          </w:p>
        </w:tc>
      </w:tr>
      <w:tr w:rsidR="00600A50" w:rsidRPr="00600A50" w14:paraId="538DF7D1" w14:textId="77777777" w:rsidTr="00733A34">
        <w:trPr>
          <w:gridAfter w:val="1"/>
          <w:wAfter w:w="9" w:type="dxa"/>
          <w:cantSplit/>
          <w:jc w:val="center"/>
        </w:trPr>
        <w:tc>
          <w:tcPr>
            <w:tcW w:w="2621" w:type="dxa"/>
          </w:tcPr>
          <w:p w14:paraId="49BC66B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mgtDataCategory</w:t>
            </w:r>
          </w:p>
        </w:tc>
        <w:tc>
          <w:tcPr>
            <w:tcW w:w="5245" w:type="dxa"/>
          </w:tcPr>
          <w:p w14:paraId="5BBE0898" w14:textId="77777777" w:rsidR="00600A50" w:rsidRPr="00600A50" w:rsidRDefault="00600A50" w:rsidP="00600A50">
            <w:pPr>
              <w:keepNext/>
              <w:keepLines/>
              <w:spacing w:before="20" w:after="20"/>
              <w:rPr>
                <w:rFonts w:ascii="Arial" w:eastAsia="Malgun Gothic" w:hAnsi="Arial"/>
                <w:sz w:val="18"/>
                <w:lang w:val="de-DE"/>
              </w:rPr>
            </w:pPr>
            <w:r w:rsidRPr="00600A50">
              <w:rPr>
                <w:rFonts w:ascii="Arial" w:eastAsia="Malgun Gothic" w:hAnsi="Arial"/>
                <w:sz w:val="18"/>
                <w:lang w:val="de-DE"/>
              </w:rPr>
              <w:t xml:space="preserve">This attributes defines the type of management data that are requested. </w:t>
            </w:r>
          </w:p>
          <w:p w14:paraId="245CA84E" w14:textId="77777777" w:rsidR="00600A50" w:rsidRPr="00600A50" w:rsidRDefault="00600A50" w:rsidP="00600A50">
            <w:pPr>
              <w:keepNext/>
              <w:keepLines/>
              <w:spacing w:before="20" w:after="20"/>
              <w:rPr>
                <w:rFonts w:ascii="Arial" w:eastAsia="Malgun Gothic" w:hAnsi="Arial"/>
                <w:sz w:val="18"/>
                <w:lang w:val="de-DE"/>
              </w:rPr>
            </w:pPr>
          </w:p>
          <w:p w14:paraId="11B18032"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18FB90E" w14:textId="77777777" w:rsidR="00600A50" w:rsidRPr="00600A50" w:rsidRDefault="00600A50" w:rsidP="00600A50">
            <w:pPr>
              <w:keepNext/>
              <w:keepLines/>
              <w:spacing w:after="0"/>
              <w:rPr>
                <w:rFonts w:ascii="Arial" w:eastAsia="Malgun Gothic" w:hAnsi="Arial" w:cs="Arial"/>
                <w:bCs/>
                <w:sz w:val="18"/>
                <w:szCs w:val="18"/>
                <w:lang w:val="de-DE"/>
              </w:rPr>
            </w:pPr>
          </w:p>
          <w:p w14:paraId="61BB4572"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68640DD0"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 xml:space="preserve">The CAPACITY category will map to measurement family RRU (measurements related to Radio Resource Utilization). </w:t>
            </w:r>
          </w:p>
          <w:p w14:paraId="6172D7E0"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 xml:space="preserve">The ENERGY_EFFICIENCY category will map to measurement family PEE (measurements related to Power, Energy and Environment). </w:t>
            </w:r>
          </w:p>
          <w:p w14:paraId="0DD09B1F"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 xml:space="preserve">The MOBILITY category will map to measurement family MM (measurements related to Mobility Management). </w:t>
            </w:r>
          </w:p>
          <w:p w14:paraId="16DBB993" w14:textId="77777777" w:rsidR="00600A50" w:rsidRPr="00600A50" w:rsidRDefault="00600A50" w:rsidP="00600A50">
            <w:pPr>
              <w:keepNext/>
              <w:keepLines/>
              <w:spacing w:before="20" w:after="20"/>
              <w:rPr>
                <w:rFonts w:ascii="Arial" w:eastAsia="Malgun Gothic" w:hAnsi="Arial"/>
                <w:sz w:val="18"/>
                <w:lang w:val="de-DE"/>
              </w:rPr>
            </w:pPr>
            <w:r w:rsidRPr="00600A50">
              <w:rPr>
                <w:rFonts w:ascii="Arial" w:eastAsia="Malgun Gothic" w:hAnsi="Arial" w:cs="Arial"/>
                <w:bCs/>
                <w:sz w:val="18"/>
                <w:szCs w:val="18"/>
                <w:lang w:val="de-DE"/>
              </w:rPr>
              <w:t>The ACCESSIBILITY category will map to measurement family CE (measurements related to Connection Establishment).</w:t>
            </w:r>
          </w:p>
          <w:p w14:paraId="066AF08E" w14:textId="77777777" w:rsidR="00600A50" w:rsidRPr="00600A50" w:rsidRDefault="00600A50" w:rsidP="00600A50">
            <w:pPr>
              <w:keepNext/>
              <w:keepLines/>
              <w:spacing w:before="20" w:after="20"/>
              <w:rPr>
                <w:rFonts w:ascii="Arial" w:eastAsia="Malgun Gothic" w:hAnsi="Arial"/>
                <w:sz w:val="18"/>
                <w:lang w:val="de-DE"/>
              </w:rPr>
            </w:pPr>
          </w:p>
          <w:p w14:paraId="4F9B3B3F" w14:textId="77777777" w:rsidR="00600A50" w:rsidRPr="00600A50" w:rsidRDefault="00600A50" w:rsidP="00600A50">
            <w:pPr>
              <w:keepNext/>
              <w:keepLines/>
              <w:spacing w:before="20" w:after="20"/>
              <w:rPr>
                <w:rFonts w:ascii="Arial" w:eastAsia="Malgun Gothic" w:hAnsi="Arial"/>
                <w:sz w:val="18"/>
                <w:lang w:val="de-DE"/>
              </w:rPr>
            </w:pPr>
            <w:r w:rsidRPr="00600A50">
              <w:rPr>
                <w:rFonts w:ascii="Arial" w:eastAsia="Malgun Gothic" w:hAnsi="Arial"/>
                <w:sz w:val="18"/>
                <w:lang w:val="de-DE"/>
              </w:rPr>
              <w:t xml:space="preserve">Allowed values: COVERAGE, CAPACITY, SERVICE EXPERIENCE, TRACE, ENERGY EFFICIENCY, MOBILITY, ACCESSIBILITY </w:t>
            </w:r>
          </w:p>
          <w:p w14:paraId="113CBA8E" w14:textId="77777777" w:rsidR="00600A50" w:rsidRPr="00600A50" w:rsidRDefault="00600A50" w:rsidP="00600A50">
            <w:pPr>
              <w:keepNext/>
              <w:keepLines/>
              <w:spacing w:before="20" w:after="20"/>
              <w:rPr>
                <w:rFonts w:ascii="Arial" w:eastAsia="Malgun Gothic" w:hAnsi="Arial"/>
                <w:sz w:val="18"/>
                <w:lang w:val="de-DE"/>
              </w:rPr>
            </w:pPr>
          </w:p>
          <w:p w14:paraId="61CD84D1" w14:textId="77777777" w:rsidR="00600A50" w:rsidRPr="00600A50" w:rsidRDefault="00600A50" w:rsidP="00600A50">
            <w:pPr>
              <w:keepNext/>
              <w:keepLines/>
              <w:spacing w:before="20" w:after="20"/>
              <w:rPr>
                <w:rFonts w:ascii="Arial" w:eastAsia="Malgun Gothic" w:hAnsi="Arial"/>
                <w:sz w:val="18"/>
                <w:lang w:val="de-DE"/>
              </w:rPr>
            </w:pPr>
            <w:r w:rsidRPr="00600A50">
              <w:rPr>
                <w:rFonts w:ascii="Arial" w:eastAsia="Malgun Gothic" w:hAnsi="Arial"/>
                <w:sz w:val="18"/>
                <w:lang w:val="de-DE"/>
              </w:rPr>
              <w:t>See NOTE 7.</w:t>
            </w:r>
          </w:p>
          <w:p w14:paraId="246D3EB6" w14:textId="77777777" w:rsidR="00600A50" w:rsidRPr="00600A50" w:rsidRDefault="00600A50" w:rsidP="00600A50">
            <w:pPr>
              <w:keepNext/>
              <w:keepLines/>
              <w:spacing w:before="20" w:after="20"/>
              <w:rPr>
                <w:rFonts w:ascii="Arial" w:eastAsia="Malgun Gothic" w:hAnsi="Arial"/>
                <w:sz w:val="18"/>
              </w:rPr>
            </w:pPr>
          </w:p>
        </w:tc>
        <w:tc>
          <w:tcPr>
            <w:tcW w:w="1984" w:type="dxa"/>
          </w:tcPr>
          <w:p w14:paraId="0E0B9E77"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type: ENUM</w:t>
            </w:r>
          </w:p>
          <w:p w14:paraId="6ECB069B"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multiplicity: *</w:t>
            </w:r>
          </w:p>
          <w:p w14:paraId="7DC95E2B"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isOrdered: False</w:t>
            </w:r>
          </w:p>
          <w:p w14:paraId="312E8D2F"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isUnique: True</w:t>
            </w:r>
          </w:p>
          <w:p w14:paraId="61EB1DC3"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defaultValue: None</w:t>
            </w:r>
          </w:p>
          <w:p w14:paraId="13E1ABF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lang w:val="de-DE"/>
              </w:rPr>
              <w:t>isNullable: False</w:t>
            </w:r>
          </w:p>
        </w:tc>
      </w:tr>
      <w:tr w:rsidR="00600A50" w:rsidRPr="00600A50" w14:paraId="096DE2FB" w14:textId="77777777" w:rsidTr="00733A34">
        <w:trPr>
          <w:gridAfter w:val="1"/>
          <w:wAfter w:w="9" w:type="dxa"/>
          <w:cantSplit/>
          <w:jc w:val="center"/>
        </w:trPr>
        <w:tc>
          <w:tcPr>
            <w:tcW w:w="2621" w:type="dxa"/>
          </w:tcPr>
          <w:p w14:paraId="086900C5" w14:textId="77777777" w:rsidR="00600A50" w:rsidRPr="00600A50" w:rsidRDefault="00600A50" w:rsidP="00600A50">
            <w:pPr>
              <w:keepNext/>
              <w:keepLines/>
              <w:spacing w:after="0"/>
              <w:rPr>
                <w:rFonts w:ascii="Arial" w:eastAsia="Malgun Gothic" w:hAnsi="Arial"/>
                <w:sz w:val="18"/>
                <w:szCs w:val="18"/>
                <w:lang w:val="de-DE"/>
              </w:rPr>
            </w:pPr>
            <w:r w:rsidRPr="00600A50">
              <w:rPr>
                <w:rFonts w:ascii="Courier New" w:eastAsia="Malgun Gothic" w:hAnsi="Courier New" w:cs="Courier New"/>
                <w:sz w:val="18"/>
                <w:szCs w:val="18"/>
              </w:rPr>
              <w:t>mgtDataName</w:t>
            </w:r>
          </w:p>
        </w:tc>
        <w:tc>
          <w:tcPr>
            <w:tcW w:w="5245" w:type="dxa"/>
          </w:tcPr>
          <w:p w14:paraId="3F4F3200"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A list of management data identified by name.</w:t>
            </w:r>
          </w:p>
          <w:p w14:paraId="5C3DF8D3" w14:textId="77777777" w:rsidR="00600A50" w:rsidRPr="00600A50" w:rsidRDefault="00600A50" w:rsidP="00600A50">
            <w:pPr>
              <w:keepNext/>
              <w:keepLines/>
              <w:spacing w:after="0"/>
              <w:rPr>
                <w:rFonts w:ascii="Arial" w:eastAsia="Malgun Gothic" w:hAnsi="Arial" w:cs="Arial"/>
                <w:bCs/>
                <w:sz w:val="18"/>
                <w:szCs w:val="18"/>
                <w:lang w:val="de-DE"/>
              </w:rPr>
            </w:pPr>
          </w:p>
          <w:p w14:paraId="507F93CA"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allowedValues:</w:t>
            </w:r>
          </w:p>
          <w:p w14:paraId="49557DC1" w14:textId="77777777" w:rsidR="00600A50" w:rsidRPr="00600A50" w:rsidRDefault="00600A50" w:rsidP="00600A50">
            <w:pPr>
              <w:keepNext/>
              <w:keepLines/>
              <w:spacing w:after="0"/>
              <w:rPr>
                <w:rFonts w:ascii="Arial" w:eastAsia="Malgun Gothic" w:hAnsi="Arial" w:cs="Arial"/>
                <w:bCs/>
                <w:sz w:val="18"/>
                <w:szCs w:val="18"/>
                <w:lang w:val="de-DE"/>
              </w:rPr>
            </w:pPr>
            <w:r w:rsidRPr="00600A50">
              <w:rPr>
                <w:rFonts w:ascii="Arial" w:eastAsia="Malgun Gothic" w:hAnsi="Arial" w:cs="Arial"/>
                <w:bCs/>
                <w:sz w:val="18"/>
                <w:szCs w:val="18"/>
                <w:lang w:val="de-DE"/>
              </w:rPr>
              <w:t xml:space="preserve">The list may include metrics or set of metrics defined in TS 28.552 [20], TS 28.554 [28] and TS 32.422 [30]. </w:t>
            </w:r>
          </w:p>
          <w:p w14:paraId="6FC638FD" w14:textId="77777777" w:rsidR="00600A50" w:rsidRPr="00600A50" w:rsidRDefault="00600A50" w:rsidP="00600A50">
            <w:pPr>
              <w:keepNext/>
              <w:keepLines/>
              <w:spacing w:after="0"/>
              <w:rPr>
                <w:rFonts w:ascii="Arial" w:eastAsia="Malgun Gothic" w:hAnsi="Arial" w:cs="Arial"/>
                <w:bCs/>
                <w:sz w:val="18"/>
                <w:szCs w:val="18"/>
                <w:lang w:val="de-DE"/>
              </w:rPr>
            </w:pPr>
          </w:p>
          <w:p w14:paraId="228546F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6E00FBCC" w14:textId="77777777" w:rsidR="00600A50" w:rsidRPr="00600A50" w:rsidRDefault="00600A50" w:rsidP="00600A50">
            <w:pPr>
              <w:keepNext/>
              <w:keepLines/>
              <w:spacing w:after="0"/>
              <w:rPr>
                <w:rFonts w:ascii="Arial" w:eastAsia="Malgun Gothic" w:hAnsi="Arial"/>
                <w:sz w:val="16"/>
                <w:lang w:val="de-DE"/>
              </w:rPr>
            </w:pPr>
            <w:r w:rsidRPr="00600A50">
              <w:rPr>
                <w:rFonts w:ascii="Arial" w:eastAsia="Malgun Gothic" w:hAnsi="Arial" w:cs="Arial"/>
                <w:sz w:val="18"/>
                <w:szCs w:val="18"/>
                <w:lang w:val="de-DE"/>
              </w:rPr>
              <w:t xml:space="preserve">For trace metrics (including </w:t>
            </w:r>
            <w:r w:rsidRPr="00600A50">
              <w:rPr>
                <w:rFonts w:ascii="Arial" w:eastAsia="Malgun Gothic" w:hAnsi="Arial"/>
                <w:sz w:val="18"/>
                <w:szCs w:val="18"/>
                <w:lang w:val="de-DE"/>
              </w:rPr>
              <w:t xml:space="preserve">trace messages, MDT measurements (Immediate MDT, Logged MDT, Logged MBSFN MDT), </w:t>
            </w:r>
            <w:r w:rsidRPr="00600A50">
              <w:rPr>
                <w:rFonts w:ascii="Arial" w:eastAsia="Malgun Gothic" w:hAnsi="Arial"/>
                <w:sz w:val="18"/>
                <w:szCs w:val="18"/>
                <w:lang w:val="de-DE" w:eastAsia="de-DE"/>
              </w:rPr>
              <w:t xml:space="preserve">RRC, </w:t>
            </w:r>
            <w:r w:rsidRPr="00600A50">
              <w:rPr>
                <w:rFonts w:ascii="Arial" w:eastAsia="Malgun Gothic" w:hAnsi="Arial"/>
                <w:sz w:val="18"/>
                <w:szCs w:val="18"/>
                <w:lang w:val="de-DE"/>
              </w:rPr>
              <w:t>RLF and RCEF reports) defined in TS 32.422 [30], the name (metric identifier) is defined in clause 10 of TS 32.422 [30].</w:t>
            </w:r>
          </w:p>
          <w:p w14:paraId="36C8C18A" w14:textId="77777777" w:rsidR="00600A50" w:rsidRPr="00600A50" w:rsidRDefault="00600A50" w:rsidP="00600A50">
            <w:pPr>
              <w:keepNext/>
              <w:keepLines/>
              <w:spacing w:after="0"/>
              <w:rPr>
                <w:rFonts w:ascii="Arial" w:eastAsia="Malgun Gothic" w:hAnsi="Arial"/>
                <w:sz w:val="18"/>
                <w:szCs w:val="18"/>
                <w:lang w:val="de-DE"/>
              </w:rPr>
            </w:pPr>
          </w:p>
          <w:p w14:paraId="4EB58B7F" w14:textId="77777777" w:rsidR="00600A50" w:rsidRPr="00600A50" w:rsidRDefault="00600A50" w:rsidP="00600A50">
            <w:pPr>
              <w:keepNext/>
              <w:keepLines/>
              <w:spacing w:before="20" w:after="20"/>
              <w:rPr>
                <w:rFonts w:ascii="Arial" w:eastAsia="Malgun Gothic" w:hAnsi="Arial"/>
                <w:sz w:val="18"/>
                <w:lang w:val="de-DE"/>
              </w:rPr>
            </w:pPr>
            <w:r w:rsidRPr="00600A50">
              <w:rPr>
                <w:rFonts w:ascii="Arial" w:eastAsia="Malgun Gothic" w:hAnsi="Arial" w:cs="Arial"/>
                <w:sz w:val="18"/>
                <w:szCs w:val="18"/>
                <w:lang w:val="de-DE"/>
              </w:rPr>
              <w:t>For non-3GPP specified managment data the name is defined elsewhere.</w:t>
            </w:r>
          </w:p>
        </w:tc>
        <w:tc>
          <w:tcPr>
            <w:tcW w:w="1984" w:type="dxa"/>
          </w:tcPr>
          <w:p w14:paraId="25B5621A" w14:textId="77777777" w:rsidR="00600A50" w:rsidRPr="00600A50" w:rsidRDefault="00600A50" w:rsidP="00600A50">
            <w:pPr>
              <w:spacing w:after="0"/>
              <w:rPr>
                <w:rFonts w:ascii="Arial" w:eastAsia="Malgun Gothic" w:hAnsi="Arial"/>
                <w:sz w:val="18"/>
                <w:szCs w:val="18"/>
                <w:lang w:val="de-DE" w:eastAsia="de-DE"/>
              </w:rPr>
            </w:pPr>
            <w:r w:rsidRPr="00600A50">
              <w:rPr>
                <w:rFonts w:ascii="Arial" w:eastAsia="Malgun Gothic" w:hAnsi="Arial"/>
                <w:sz w:val="18"/>
                <w:szCs w:val="18"/>
                <w:lang w:val="de-DE" w:eastAsia="de-DE"/>
              </w:rPr>
              <w:t>type: String</w:t>
            </w:r>
          </w:p>
          <w:p w14:paraId="3A81468E"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eastAsia="de-DE"/>
              </w:rPr>
              <w:t>multiplicity: *</w:t>
            </w:r>
          </w:p>
          <w:p w14:paraId="0C7C7787"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isOrdered: False</w:t>
            </w:r>
          </w:p>
          <w:p w14:paraId="1E022387"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isUnique: True</w:t>
            </w:r>
          </w:p>
          <w:p w14:paraId="5319AF55"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defaultValue: None</w:t>
            </w:r>
          </w:p>
          <w:p w14:paraId="1B68400D" w14:textId="77777777" w:rsidR="00600A50" w:rsidRPr="00600A50" w:rsidRDefault="00600A50" w:rsidP="00600A50">
            <w:pPr>
              <w:spacing w:after="0"/>
              <w:rPr>
                <w:rFonts w:ascii="Arial" w:eastAsia="Malgun Gothic" w:hAnsi="Arial"/>
                <w:sz w:val="18"/>
                <w:szCs w:val="18"/>
                <w:lang w:val="de-DE"/>
              </w:rPr>
            </w:pPr>
            <w:r w:rsidRPr="00600A50">
              <w:rPr>
                <w:rFonts w:ascii="Arial" w:eastAsia="Malgun Gothic" w:hAnsi="Arial"/>
                <w:sz w:val="18"/>
                <w:szCs w:val="18"/>
                <w:lang w:val="de-DE"/>
              </w:rPr>
              <w:t>isNullable: False</w:t>
            </w:r>
          </w:p>
        </w:tc>
      </w:tr>
      <w:tr w:rsidR="00600A50" w:rsidRPr="00600A50" w14:paraId="08279563" w14:textId="77777777" w:rsidTr="00733A34">
        <w:trPr>
          <w:gridAfter w:val="1"/>
          <w:wAfter w:w="9" w:type="dxa"/>
          <w:cantSplit/>
          <w:jc w:val="center"/>
        </w:trPr>
        <w:tc>
          <w:tcPr>
            <w:tcW w:w="2621" w:type="dxa"/>
          </w:tcPr>
          <w:p w14:paraId="57A969C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consolidateOutput</w:t>
            </w:r>
          </w:p>
        </w:tc>
        <w:tc>
          <w:tcPr>
            <w:tcW w:w="5245" w:type="dxa"/>
          </w:tcPr>
          <w:p w14:paraId="194B289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Indicates whether the management data collection output will be consolidated into a single file per reporting period.</w:t>
            </w:r>
          </w:p>
          <w:p w14:paraId="736219E0" w14:textId="77777777" w:rsidR="00600A50" w:rsidRPr="00600A50" w:rsidRDefault="00600A50" w:rsidP="00600A50">
            <w:pPr>
              <w:keepNext/>
              <w:keepLines/>
              <w:spacing w:after="0"/>
              <w:rPr>
                <w:rFonts w:ascii="Arial" w:eastAsia="Malgun Gothic" w:hAnsi="Arial" w:cs="Arial"/>
                <w:bCs/>
                <w:sz w:val="18"/>
                <w:szCs w:val="18"/>
                <w:lang w:val="de-DE"/>
              </w:rPr>
            </w:pPr>
          </w:p>
        </w:tc>
        <w:tc>
          <w:tcPr>
            <w:tcW w:w="1984" w:type="dxa"/>
          </w:tcPr>
          <w:p w14:paraId="1587967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0DA4493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729AAC9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2DBC0E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383F94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68FE8B01" w14:textId="77777777" w:rsidR="00600A50" w:rsidRPr="00600A50" w:rsidRDefault="00600A50" w:rsidP="00600A50">
            <w:pPr>
              <w:spacing w:after="0"/>
              <w:rPr>
                <w:rFonts w:ascii="Arial" w:eastAsia="Malgun Gothic" w:hAnsi="Arial"/>
                <w:sz w:val="18"/>
                <w:szCs w:val="18"/>
                <w:lang w:val="de-DE" w:eastAsia="de-DE"/>
              </w:rPr>
            </w:pPr>
            <w:r w:rsidRPr="00600A50">
              <w:rPr>
                <w:rFonts w:ascii="Arial" w:eastAsia="Malgun Gothic" w:hAnsi="Arial" w:cs="Arial"/>
                <w:sz w:val="18"/>
                <w:szCs w:val="18"/>
              </w:rPr>
              <w:t>isNullable: False</w:t>
            </w:r>
          </w:p>
        </w:tc>
      </w:tr>
      <w:tr w:rsidR="00600A50" w:rsidRPr="00600A50" w14:paraId="00637DF2" w14:textId="77777777" w:rsidTr="00733A34">
        <w:trPr>
          <w:gridAfter w:val="1"/>
          <w:wAfter w:w="9" w:type="dxa"/>
          <w:cantSplit/>
          <w:jc w:val="center"/>
        </w:trPr>
        <w:tc>
          <w:tcPr>
            <w:tcW w:w="2621" w:type="dxa"/>
          </w:tcPr>
          <w:p w14:paraId="719A994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targetNodeFilter</w:t>
            </w:r>
          </w:p>
        </w:tc>
        <w:tc>
          <w:tcPr>
            <w:tcW w:w="5245" w:type="dxa"/>
          </w:tcPr>
          <w:p w14:paraId="52F7405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Set of information to target the Object Instance to collect the management data from.</w:t>
            </w:r>
          </w:p>
        </w:tc>
        <w:tc>
          <w:tcPr>
            <w:tcW w:w="1984" w:type="dxa"/>
          </w:tcPr>
          <w:p w14:paraId="726C13B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NodeFilter</w:t>
            </w:r>
          </w:p>
          <w:p w14:paraId="373CF93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w:t>
            </w:r>
          </w:p>
          <w:p w14:paraId="3932AE58"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False</w:t>
            </w:r>
          </w:p>
          <w:p w14:paraId="6857323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True</w:t>
            </w:r>
          </w:p>
          <w:p w14:paraId="742F714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w:t>
            </w:r>
          </w:p>
          <w:p w14:paraId="5B199B3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661BA8A" w14:textId="77777777" w:rsidTr="00733A34">
        <w:trPr>
          <w:gridAfter w:val="1"/>
          <w:wAfter w:w="9" w:type="dxa"/>
          <w:cantSplit/>
          <w:jc w:val="center"/>
        </w:trPr>
        <w:tc>
          <w:tcPr>
            <w:tcW w:w="2621" w:type="dxa"/>
          </w:tcPr>
          <w:p w14:paraId="03E369E9"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areaOfInterest</w:t>
            </w:r>
          </w:p>
        </w:tc>
        <w:tc>
          <w:tcPr>
            <w:tcW w:w="5245" w:type="dxa"/>
          </w:tcPr>
          <w:p w14:paraId="4662BD9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 xml:space="preserve">It specifies a location(s) from where the management data shall be collected. </w:t>
            </w:r>
          </w:p>
        </w:tc>
        <w:tc>
          <w:tcPr>
            <w:tcW w:w="1984" w:type="dxa"/>
          </w:tcPr>
          <w:p w14:paraId="550FA5E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AreaOfInterest</w:t>
            </w:r>
          </w:p>
          <w:p w14:paraId="545B6488"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w:t>
            </w:r>
          </w:p>
          <w:p w14:paraId="512C8D4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False</w:t>
            </w:r>
          </w:p>
          <w:p w14:paraId="353578E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True</w:t>
            </w:r>
          </w:p>
          <w:p w14:paraId="5F6CC72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w:t>
            </w:r>
          </w:p>
          <w:p w14:paraId="6B221A8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E26BEA6" w14:textId="77777777" w:rsidTr="00733A34">
        <w:trPr>
          <w:gridAfter w:val="1"/>
          <w:wAfter w:w="9" w:type="dxa"/>
          <w:cantSplit/>
          <w:jc w:val="center"/>
        </w:trPr>
        <w:tc>
          <w:tcPr>
            <w:tcW w:w="2621" w:type="dxa"/>
          </w:tcPr>
          <w:p w14:paraId="3E3E0AD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lastRenderedPageBreak/>
              <w:t>geoAreaToCellMapping</w:t>
            </w:r>
          </w:p>
        </w:tc>
        <w:tc>
          <w:tcPr>
            <w:tcW w:w="5245" w:type="dxa"/>
          </w:tcPr>
          <w:p w14:paraId="6D32914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It specifies the geographical area from where the management data shall be collected and the mapping to cells. </w:t>
            </w:r>
          </w:p>
          <w:p w14:paraId="47FB3877" w14:textId="77777777" w:rsidR="00600A50" w:rsidRPr="00600A50" w:rsidRDefault="00600A50" w:rsidP="00600A50">
            <w:pPr>
              <w:keepNext/>
              <w:keepLines/>
              <w:spacing w:after="0"/>
              <w:rPr>
                <w:rFonts w:ascii="Arial" w:eastAsia="Malgun Gothic" w:hAnsi="Arial" w:cs="Arial"/>
                <w:sz w:val="18"/>
                <w:szCs w:val="18"/>
                <w:lang w:val="de-DE"/>
              </w:rPr>
            </w:pPr>
          </w:p>
          <w:p w14:paraId="0BB1FC95"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allowedValues: N/A</w:t>
            </w:r>
          </w:p>
        </w:tc>
        <w:tc>
          <w:tcPr>
            <w:tcW w:w="1984" w:type="dxa"/>
          </w:tcPr>
          <w:p w14:paraId="4633A151"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GeoAreaToCellMapping</w:t>
            </w:r>
          </w:p>
          <w:p w14:paraId="45C07B5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w:t>
            </w:r>
          </w:p>
          <w:p w14:paraId="04479292"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False</w:t>
            </w:r>
          </w:p>
          <w:p w14:paraId="48CE8AB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True</w:t>
            </w:r>
          </w:p>
          <w:p w14:paraId="36AD21C5"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AF5436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de-DE"/>
              </w:rPr>
              <w:t>isNullable: False</w:t>
            </w:r>
          </w:p>
        </w:tc>
      </w:tr>
      <w:tr w:rsidR="00600A50" w:rsidRPr="00600A50" w14:paraId="7FEA4C90" w14:textId="77777777" w:rsidTr="00733A34">
        <w:trPr>
          <w:gridAfter w:val="1"/>
          <w:wAfter w:w="9" w:type="dxa"/>
          <w:cantSplit/>
          <w:jc w:val="center"/>
        </w:trPr>
        <w:tc>
          <w:tcPr>
            <w:tcW w:w="2621" w:type="dxa"/>
          </w:tcPr>
          <w:p w14:paraId="4F6CBB0C"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geoPolygon</w:t>
            </w:r>
          </w:p>
        </w:tc>
        <w:tc>
          <w:tcPr>
            <w:tcW w:w="5245" w:type="dxa"/>
          </w:tcPr>
          <w:p w14:paraId="1950A5E9"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It specifies the geographical area with a polygon. The polygon is specified by its corners.</w:t>
            </w:r>
          </w:p>
          <w:p w14:paraId="45F99A5C" w14:textId="77777777" w:rsidR="00600A50" w:rsidRPr="00600A50" w:rsidRDefault="00600A50" w:rsidP="00600A50">
            <w:pPr>
              <w:keepNext/>
              <w:keepLines/>
              <w:spacing w:before="20" w:after="20"/>
              <w:rPr>
                <w:rFonts w:ascii="Arial" w:eastAsia="Malgun Gothic" w:hAnsi="Arial" w:cs="Arial"/>
                <w:sz w:val="18"/>
                <w:szCs w:val="18"/>
                <w:lang w:val="de-DE"/>
              </w:rPr>
            </w:pPr>
          </w:p>
          <w:p w14:paraId="13A3968A"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05D2DAD1" w14:textId="77777777" w:rsidR="00600A50" w:rsidRPr="00600A50" w:rsidRDefault="00600A50" w:rsidP="00600A50">
            <w:pPr>
              <w:keepNext/>
              <w:keepLines/>
              <w:spacing w:before="20" w:after="20"/>
              <w:rPr>
                <w:rFonts w:ascii="Arial" w:eastAsia="Malgun Gothic" w:hAnsi="Arial" w:cs="Arial"/>
                <w:sz w:val="18"/>
                <w:szCs w:val="18"/>
                <w:lang w:val="de-DE"/>
              </w:rPr>
            </w:pPr>
          </w:p>
          <w:p w14:paraId="05213DA0" w14:textId="77777777" w:rsidR="00600A50" w:rsidRPr="00600A50" w:rsidRDefault="00600A50" w:rsidP="00600A50">
            <w:pPr>
              <w:keepNext/>
              <w:keepLines/>
              <w:spacing w:before="20" w:after="20"/>
              <w:rPr>
                <w:rFonts w:ascii="Arial" w:eastAsia="Malgun Gothic" w:hAnsi="Arial"/>
                <w:sz w:val="18"/>
              </w:rPr>
            </w:pPr>
          </w:p>
        </w:tc>
        <w:tc>
          <w:tcPr>
            <w:tcW w:w="1984" w:type="dxa"/>
          </w:tcPr>
          <w:p w14:paraId="6745D15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GeoCoordinate</w:t>
            </w:r>
          </w:p>
          <w:p w14:paraId="7C7D6CA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72BEC97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True</w:t>
            </w:r>
          </w:p>
          <w:p w14:paraId="1C42CE7E"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True</w:t>
            </w:r>
          </w:p>
          <w:p w14:paraId="49F8748A"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5B9BB7E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de-DE"/>
              </w:rPr>
              <w:t>isNullable: True</w:t>
            </w:r>
          </w:p>
        </w:tc>
      </w:tr>
      <w:tr w:rsidR="00600A50" w:rsidRPr="00600A50" w14:paraId="61244B27" w14:textId="77777777" w:rsidTr="00733A34">
        <w:trPr>
          <w:gridAfter w:val="1"/>
          <w:wAfter w:w="9" w:type="dxa"/>
          <w:cantSplit/>
          <w:jc w:val="center"/>
        </w:trPr>
        <w:tc>
          <w:tcPr>
            <w:tcW w:w="2621" w:type="dxa"/>
          </w:tcPr>
          <w:p w14:paraId="5A882CFE"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geoCircle</w:t>
            </w:r>
          </w:p>
        </w:tc>
        <w:tc>
          <w:tcPr>
            <w:tcW w:w="5245" w:type="dxa"/>
          </w:tcPr>
          <w:p w14:paraId="3532EFB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It specifies the geographical area with a circle. A </w:t>
            </w:r>
            <w:r w:rsidRPr="00600A50">
              <w:rPr>
                <w:rFonts w:ascii="Arial" w:eastAsia="Malgun Gothic" w:hAnsi="Arial" w:cs="Arial"/>
                <w:sz w:val="18"/>
                <w:szCs w:val="18"/>
              </w:rPr>
              <w:t>geographical</w:t>
            </w:r>
            <w:r w:rsidRPr="00600A50">
              <w:rPr>
                <w:rFonts w:ascii="Arial" w:eastAsia="Malgun Gothic" w:hAnsi="Arial" w:cs="Arial"/>
                <w:sz w:val="18"/>
                <w:szCs w:val="18"/>
                <w:lang w:val="de-DE"/>
              </w:rPr>
              <w:t xml:space="preserve"> circle is identified by reference location and</w:t>
            </w:r>
            <w:r w:rsidRPr="00600A50">
              <w:rPr>
                <w:rFonts w:ascii="Arial" w:eastAsia="DengXian" w:hAnsi="Arial" w:cs="Arial" w:hint="eastAsia"/>
                <w:sz w:val="18"/>
                <w:szCs w:val="18"/>
                <w:lang w:val="de-DE" w:eastAsia="zh-CN"/>
              </w:rPr>
              <w:t xml:space="preserve"> </w:t>
            </w:r>
            <w:r w:rsidRPr="00600A50">
              <w:rPr>
                <w:rFonts w:ascii="Arial" w:eastAsia="DengXian" w:hAnsi="Arial" w:cs="Arial"/>
                <w:sz w:val="18"/>
                <w:szCs w:val="18"/>
                <w:lang w:val="de-DE" w:eastAsia="zh-CN"/>
              </w:rPr>
              <w:t>associated</w:t>
            </w:r>
            <w:r w:rsidRPr="00600A50">
              <w:rPr>
                <w:rFonts w:ascii="Arial" w:eastAsia="Malgun Gothic" w:hAnsi="Arial" w:cs="Arial"/>
                <w:sz w:val="18"/>
                <w:szCs w:val="18"/>
                <w:lang w:val="de-DE"/>
              </w:rPr>
              <w:t xml:space="preserve"> distance radius.</w:t>
            </w:r>
          </w:p>
          <w:p w14:paraId="7E22A7A6" w14:textId="77777777" w:rsidR="00600A50" w:rsidRPr="00600A50" w:rsidRDefault="00600A50" w:rsidP="00600A50">
            <w:pPr>
              <w:keepNext/>
              <w:keepLines/>
              <w:spacing w:before="20" w:after="20"/>
              <w:rPr>
                <w:rFonts w:ascii="Arial" w:eastAsia="Malgun Gothic" w:hAnsi="Arial" w:cs="Arial"/>
                <w:sz w:val="18"/>
                <w:szCs w:val="18"/>
                <w:lang w:val="de-DE"/>
              </w:rPr>
            </w:pPr>
          </w:p>
          <w:p w14:paraId="128694A7"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50017C32" w14:textId="77777777" w:rsidR="00600A50" w:rsidRPr="00600A50" w:rsidRDefault="00600A50" w:rsidP="00600A50">
            <w:pPr>
              <w:keepNext/>
              <w:keepLines/>
              <w:spacing w:before="20" w:after="20"/>
              <w:rPr>
                <w:rFonts w:ascii="Arial" w:eastAsia="Malgun Gothic" w:hAnsi="Arial" w:cs="Arial"/>
                <w:sz w:val="18"/>
                <w:szCs w:val="18"/>
                <w:lang w:val="de-DE"/>
              </w:rPr>
            </w:pPr>
          </w:p>
          <w:p w14:paraId="64066679" w14:textId="77777777" w:rsidR="00600A50" w:rsidRPr="00600A50" w:rsidRDefault="00600A50" w:rsidP="00600A50">
            <w:pPr>
              <w:keepNext/>
              <w:keepLines/>
              <w:spacing w:after="0"/>
              <w:rPr>
                <w:rFonts w:ascii="Arial" w:eastAsia="Malgun Gothic" w:hAnsi="Arial" w:cs="Arial"/>
                <w:sz w:val="18"/>
                <w:szCs w:val="18"/>
                <w:lang w:val="de-DE"/>
              </w:rPr>
            </w:pPr>
          </w:p>
        </w:tc>
        <w:tc>
          <w:tcPr>
            <w:tcW w:w="1984" w:type="dxa"/>
          </w:tcPr>
          <w:p w14:paraId="649627C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GeoCircle</w:t>
            </w:r>
          </w:p>
          <w:p w14:paraId="6F80750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2E174E5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4F241DC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3796C5B7"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E2BCB55"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isNullable: False</w:t>
            </w:r>
          </w:p>
        </w:tc>
      </w:tr>
      <w:tr w:rsidR="00600A50" w:rsidRPr="00600A50" w14:paraId="2708C532" w14:textId="77777777" w:rsidTr="00733A34">
        <w:trPr>
          <w:gridAfter w:val="1"/>
          <w:wAfter w:w="9" w:type="dxa"/>
          <w:cantSplit/>
          <w:jc w:val="center"/>
        </w:trPr>
        <w:tc>
          <w:tcPr>
            <w:tcW w:w="2621" w:type="dxa"/>
          </w:tcPr>
          <w:p w14:paraId="4863F7C0"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referenceLocation</w:t>
            </w:r>
          </w:p>
        </w:tc>
        <w:tc>
          <w:tcPr>
            <w:tcW w:w="5245" w:type="dxa"/>
          </w:tcPr>
          <w:p w14:paraId="3E245FC2" w14:textId="77777777" w:rsidR="00600A50" w:rsidRPr="00600A50" w:rsidDel="00306370" w:rsidRDefault="00600A50" w:rsidP="00600A50">
            <w:pPr>
              <w:keepNext/>
              <w:keepLines/>
              <w:spacing w:after="0"/>
              <w:rPr>
                <w:rFonts w:ascii="Arial" w:eastAsia="Malgun Gothic" w:hAnsi="Arial" w:cs="Arial"/>
                <w:sz w:val="18"/>
                <w:szCs w:val="18"/>
                <w:lang w:val="de-DE" w:eastAsia="zh-CN"/>
              </w:rPr>
            </w:pPr>
            <w:r w:rsidRPr="00600A50">
              <w:rPr>
                <w:rFonts w:ascii="Arial" w:eastAsia="Malgun Gothic" w:hAnsi="Arial" w:cs="Arial"/>
                <w:sz w:val="18"/>
                <w:szCs w:val="18"/>
                <w:lang w:val="de-DE"/>
              </w:rPr>
              <w:t>It specifies a fixed geographic coordinate</w:t>
            </w:r>
            <w:r w:rsidRPr="00600A50">
              <w:rPr>
                <w:rFonts w:ascii="Arial" w:eastAsia="Malgun Gothic" w:hAnsi="Arial" w:cs="Arial" w:hint="eastAsia"/>
                <w:sz w:val="18"/>
                <w:szCs w:val="18"/>
                <w:lang w:val="de-DE" w:eastAsia="zh-CN"/>
              </w:rPr>
              <w:t xml:space="preserve"> point</w:t>
            </w:r>
            <w:r w:rsidRPr="00600A50">
              <w:rPr>
                <w:rFonts w:ascii="Arial" w:eastAsia="Malgun Gothic" w:hAnsi="Arial" w:cs="Arial"/>
                <w:sz w:val="18"/>
                <w:szCs w:val="18"/>
                <w:lang w:val="de-DE"/>
              </w:rPr>
              <w:t>, see TS 38.331 [38].</w:t>
            </w:r>
          </w:p>
          <w:p w14:paraId="147A7B9B" w14:textId="77777777" w:rsidR="00600A50" w:rsidRPr="00600A50" w:rsidRDefault="00600A50" w:rsidP="00600A50">
            <w:pPr>
              <w:keepNext/>
              <w:keepLines/>
              <w:spacing w:after="0"/>
              <w:rPr>
                <w:rFonts w:ascii="Arial" w:eastAsia="DengXian" w:hAnsi="Arial" w:cs="Arial"/>
                <w:sz w:val="18"/>
                <w:szCs w:val="18"/>
                <w:lang w:val="de-DE" w:eastAsia="zh-CN"/>
              </w:rPr>
            </w:pPr>
          </w:p>
          <w:p w14:paraId="39E4B2E4" w14:textId="77777777" w:rsidR="00600A50" w:rsidRPr="00600A50" w:rsidRDefault="00600A50" w:rsidP="00600A50">
            <w:pPr>
              <w:keepNext/>
              <w:keepLines/>
              <w:spacing w:after="0"/>
              <w:rPr>
                <w:rFonts w:ascii="Arial" w:eastAsia="Malgun Gothic" w:hAnsi="Arial"/>
                <w:sz w:val="18"/>
                <w:lang w:eastAsia="zh-CN"/>
              </w:rPr>
            </w:pPr>
          </w:p>
          <w:p w14:paraId="15AF968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rPr>
              <w:t>allowedValues: N/A</w:t>
            </w:r>
          </w:p>
        </w:tc>
        <w:tc>
          <w:tcPr>
            <w:tcW w:w="1984" w:type="dxa"/>
          </w:tcPr>
          <w:p w14:paraId="0C2F117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 xml:space="preserve">type: </w:t>
            </w:r>
            <w:r w:rsidRPr="00600A50">
              <w:rPr>
                <w:rFonts w:ascii="Arial" w:eastAsia="Malgun Gothic" w:hAnsi="Arial" w:cs="Arial"/>
                <w:sz w:val="18"/>
                <w:szCs w:val="18"/>
                <w:lang w:val="de-DE"/>
              </w:rPr>
              <w:t>GeoCoordinat</w:t>
            </w:r>
            <w:r w:rsidRPr="00600A50">
              <w:rPr>
                <w:rFonts w:ascii="Arial" w:eastAsia="Malgun Gothic" w:hAnsi="Arial" w:cs="Arial" w:hint="eastAsia"/>
                <w:sz w:val="18"/>
                <w:szCs w:val="18"/>
                <w:lang w:val="de-DE" w:eastAsia="zh-CN"/>
              </w:rPr>
              <w:t>e</w:t>
            </w:r>
          </w:p>
          <w:p w14:paraId="04BCBF5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8055BA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099D0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07E0157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AA35536"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rPr>
              <w:t>isNullable: False</w:t>
            </w:r>
          </w:p>
        </w:tc>
      </w:tr>
      <w:tr w:rsidR="00600A50" w:rsidRPr="00600A50" w14:paraId="44C76703" w14:textId="77777777" w:rsidTr="00733A34">
        <w:trPr>
          <w:gridAfter w:val="1"/>
          <w:wAfter w:w="9" w:type="dxa"/>
          <w:cantSplit/>
          <w:jc w:val="center"/>
        </w:trPr>
        <w:tc>
          <w:tcPr>
            <w:tcW w:w="2621" w:type="dxa"/>
          </w:tcPr>
          <w:p w14:paraId="1681DB12"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szCs w:val="18"/>
              </w:rPr>
              <w:t>distanceRadius</w:t>
            </w:r>
          </w:p>
        </w:tc>
        <w:tc>
          <w:tcPr>
            <w:tcW w:w="5245" w:type="dxa"/>
          </w:tcPr>
          <w:p w14:paraId="0EBDF518"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It specifies the radius distance from a geographical coordinates reference point, defined by referenceLocation. Each step represents 50m.</w:t>
            </w:r>
          </w:p>
          <w:p w14:paraId="28704BFF" w14:textId="77777777" w:rsidR="00600A50" w:rsidRPr="00600A50" w:rsidRDefault="00600A50" w:rsidP="00600A50">
            <w:pPr>
              <w:keepNext/>
              <w:keepLines/>
              <w:spacing w:after="0"/>
              <w:rPr>
                <w:rFonts w:ascii="Arial" w:eastAsia="Malgun Gothic" w:hAnsi="Arial" w:cs="Arial"/>
                <w:sz w:val="18"/>
                <w:szCs w:val="18"/>
                <w:lang w:val="de-DE"/>
              </w:rPr>
            </w:pPr>
          </w:p>
          <w:p w14:paraId="77204AE7"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rPr>
              <w:t xml:space="preserve">allowedValues: </w:t>
            </w:r>
            <w:r w:rsidRPr="00600A50">
              <w:rPr>
                <w:rFonts w:ascii="Arial" w:eastAsia="Malgun Gothic" w:hAnsi="Arial" w:cs="Arial"/>
                <w:sz w:val="18"/>
                <w:szCs w:val="18"/>
                <w:lang w:val="de-DE"/>
              </w:rPr>
              <w:t>1..65535</w:t>
            </w:r>
          </w:p>
        </w:tc>
        <w:tc>
          <w:tcPr>
            <w:tcW w:w="1984" w:type="dxa"/>
          </w:tcPr>
          <w:p w14:paraId="2CE674E2"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Integer</w:t>
            </w:r>
          </w:p>
          <w:p w14:paraId="201ECA69"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5847DC7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57E25FAE"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227D7FDD"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439EF91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isNullable: False</w:t>
            </w:r>
          </w:p>
        </w:tc>
      </w:tr>
      <w:tr w:rsidR="00600A50" w:rsidRPr="00600A50" w14:paraId="454863F2" w14:textId="77777777" w:rsidTr="00733A34">
        <w:trPr>
          <w:gridAfter w:val="1"/>
          <w:wAfter w:w="9" w:type="dxa"/>
          <w:cantSplit/>
          <w:jc w:val="center"/>
        </w:trPr>
        <w:tc>
          <w:tcPr>
            <w:tcW w:w="2621" w:type="dxa"/>
          </w:tcPr>
          <w:p w14:paraId="30C7AEA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Courier New" w:eastAsia="Malgun Gothic" w:hAnsi="Courier New" w:cs="Courier New"/>
                <w:sz w:val="18"/>
                <w:szCs w:val="18"/>
              </w:rPr>
              <w:t>geoArea</w:t>
            </w:r>
          </w:p>
        </w:tc>
        <w:tc>
          <w:tcPr>
            <w:tcW w:w="5245" w:type="dxa"/>
          </w:tcPr>
          <w:p w14:paraId="7783872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It specifies the geographical area using the coordinates of the corners of a polygon.</w:t>
            </w:r>
          </w:p>
          <w:p w14:paraId="0BE5624D" w14:textId="77777777" w:rsidR="00600A50" w:rsidRPr="00600A50" w:rsidRDefault="00600A50" w:rsidP="00600A50">
            <w:pPr>
              <w:keepNext/>
              <w:keepLines/>
              <w:spacing w:after="0"/>
              <w:rPr>
                <w:rFonts w:ascii="Arial" w:eastAsia="Malgun Gothic" w:hAnsi="Arial" w:cs="Arial"/>
                <w:sz w:val="18"/>
                <w:szCs w:val="18"/>
                <w:lang w:val="de-DE"/>
              </w:rPr>
            </w:pPr>
          </w:p>
          <w:p w14:paraId="79F8EA2D" w14:textId="77777777" w:rsidR="00600A50" w:rsidRPr="00600A50" w:rsidRDefault="00600A50" w:rsidP="00600A50">
            <w:pPr>
              <w:keepNext/>
              <w:keepLines/>
              <w:spacing w:before="20" w:after="20"/>
              <w:rPr>
                <w:rFonts w:ascii="Arial" w:eastAsia="Malgun Gothic" w:hAnsi="Arial" w:cs="Arial"/>
                <w:sz w:val="18"/>
                <w:szCs w:val="18"/>
                <w:lang w:val="de-DE"/>
              </w:rPr>
            </w:pPr>
            <w:r w:rsidRPr="00600A50">
              <w:rPr>
                <w:rFonts w:ascii="Arial" w:eastAsia="Malgun Gothic" w:hAnsi="Arial" w:cs="Arial"/>
                <w:sz w:val="18"/>
                <w:szCs w:val="18"/>
                <w:lang w:val="de-DE"/>
              </w:rPr>
              <w:t>allowedValues: N/A</w:t>
            </w:r>
          </w:p>
          <w:p w14:paraId="5D3CC81E" w14:textId="77777777" w:rsidR="00600A50" w:rsidRPr="00600A50" w:rsidRDefault="00600A50" w:rsidP="00600A50">
            <w:pPr>
              <w:keepNext/>
              <w:keepLines/>
              <w:spacing w:after="0"/>
              <w:rPr>
                <w:rFonts w:ascii="Arial" w:eastAsia="Malgun Gothic" w:hAnsi="Arial" w:cs="Arial"/>
                <w:sz w:val="18"/>
                <w:szCs w:val="18"/>
                <w:lang w:val="de-DE"/>
              </w:rPr>
            </w:pPr>
          </w:p>
        </w:tc>
        <w:tc>
          <w:tcPr>
            <w:tcW w:w="1984" w:type="dxa"/>
          </w:tcPr>
          <w:p w14:paraId="7FD605D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GeoArea</w:t>
            </w:r>
          </w:p>
          <w:p w14:paraId="50AA9B8A"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3C1DCAF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5E00F4D2"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65BCFCDF"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1E3DD606"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isNullable: False</w:t>
            </w:r>
          </w:p>
        </w:tc>
      </w:tr>
      <w:tr w:rsidR="00600A50" w:rsidRPr="00600A50" w14:paraId="3B189F06" w14:textId="77777777" w:rsidTr="00733A34">
        <w:trPr>
          <w:gridAfter w:val="1"/>
          <w:wAfter w:w="9" w:type="dxa"/>
          <w:cantSplit/>
          <w:jc w:val="center"/>
        </w:trPr>
        <w:tc>
          <w:tcPr>
            <w:tcW w:w="2621" w:type="dxa"/>
          </w:tcPr>
          <w:p w14:paraId="052F047F"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latitude</w:t>
            </w:r>
          </w:p>
        </w:tc>
        <w:tc>
          <w:tcPr>
            <w:tcW w:w="5245" w:type="dxa"/>
          </w:tcPr>
          <w:p w14:paraId="77CC3DD9" w14:textId="77777777" w:rsidR="00600A50" w:rsidRPr="00600A50" w:rsidRDefault="00600A50" w:rsidP="00600A50">
            <w:pPr>
              <w:keepNext/>
              <w:keepLines/>
              <w:spacing w:after="0"/>
              <w:rPr>
                <w:rFonts w:ascii="Arial" w:eastAsia="Malgun Gothic" w:hAnsi="Arial"/>
                <w:sz w:val="18"/>
                <w:lang w:val="de-DE"/>
              </w:rPr>
            </w:pPr>
            <w:r w:rsidRPr="00600A50">
              <w:rPr>
                <w:rFonts w:ascii="Arial" w:eastAsia="Malgun Gothic" w:hAnsi="Arial"/>
                <w:sz w:val="18"/>
                <w:lang w:val="de-DE"/>
              </w:rPr>
              <w:t>Latitude based on World Geodetic System (1984 version) global reference frame (WGS 84). Positive values correspond to the northern hemisphere.</w:t>
            </w:r>
          </w:p>
          <w:p w14:paraId="716D9322" w14:textId="77777777" w:rsidR="00600A50" w:rsidRPr="00600A50" w:rsidRDefault="00600A50" w:rsidP="00600A50">
            <w:pPr>
              <w:keepNext/>
              <w:keepLines/>
              <w:spacing w:after="0"/>
              <w:rPr>
                <w:rFonts w:ascii="Arial" w:eastAsia="Malgun Gothic" w:hAnsi="Arial"/>
                <w:sz w:val="18"/>
                <w:lang w:val="de-DE"/>
              </w:rPr>
            </w:pPr>
          </w:p>
          <w:p w14:paraId="13B26F5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AllowedValues: -90.0000, …+90.0000</w:t>
            </w:r>
          </w:p>
        </w:tc>
        <w:tc>
          <w:tcPr>
            <w:tcW w:w="1984" w:type="dxa"/>
          </w:tcPr>
          <w:p w14:paraId="3F675844"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type: float</w:t>
            </w:r>
          </w:p>
          <w:p w14:paraId="7AB210DA"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1C3D6778"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7AB72C33"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602796EA" w14:textId="77777777" w:rsidR="00600A50" w:rsidRPr="00600A50" w:rsidRDefault="00600A50" w:rsidP="00600A50">
            <w:pPr>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69D5688B"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lang w:val="de-DE"/>
              </w:rPr>
              <w:t>isNullable: False</w:t>
            </w:r>
          </w:p>
        </w:tc>
      </w:tr>
      <w:tr w:rsidR="00600A50" w:rsidRPr="00600A50" w14:paraId="592D0AED" w14:textId="77777777" w:rsidTr="00733A34">
        <w:trPr>
          <w:gridAfter w:val="1"/>
          <w:wAfter w:w="9" w:type="dxa"/>
          <w:cantSplit/>
          <w:jc w:val="center"/>
        </w:trPr>
        <w:tc>
          <w:tcPr>
            <w:tcW w:w="2621" w:type="dxa"/>
          </w:tcPr>
          <w:p w14:paraId="3A996CB1"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longitude</w:t>
            </w:r>
          </w:p>
        </w:tc>
        <w:tc>
          <w:tcPr>
            <w:tcW w:w="5245" w:type="dxa"/>
          </w:tcPr>
          <w:p w14:paraId="2AEB8F07"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29DAD962" w14:textId="77777777" w:rsidR="00600A50" w:rsidRPr="00600A50" w:rsidRDefault="00600A50" w:rsidP="00600A50">
            <w:pPr>
              <w:keepNext/>
              <w:keepLines/>
              <w:spacing w:after="0"/>
              <w:rPr>
                <w:rFonts w:ascii="Arial" w:eastAsia="Malgun Gothic" w:hAnsi="Arial" w:cs="Arial"/>
                <w:sz w:val="18"/>
                <w:szCs w:val="18"/>
                <w:lang w:val="de-DE"/>
              </w:rPr>
            </w:pPr>
          </w:p>
          <w:p w14:paraId="4BD25646"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AllowedValues: -180.0000, … +180.0000</w:t>
            </w:r>
          </w:p>
        </w:tc>
        <w:tc>
          <w:tcPr>
            <w:tcW w:w="1984" w:type="dxa"/>
          </w:tcPr>
          <w:p w14:paraId="5F4494D1"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float</w:t>
            </w:r>
          </w:p>
          <w:p w14:paraId="650E0A83"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66B635B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77372CBA"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1ABBE2D2"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34F94085" w14:textId="77777777" w:rsidR="00600A50" w:rsidRPr="00600A50" w:rsidRDefault="00600A50" w:rsidP="00600A50">
            <w:pPr>
              <w:spacing w:after="0"/>
              <w:rPr>
                <w:rFonts w:ascii="Arial" w:eastAsia="Malgun Gothic" w:hAnsi="Arial" w:cs="Arial"/>
                <w:sz w:val="18"/>
                <w:szCs w:val="18"/>
              </w:rPr>
            </w:pPr>
            <w:r w:rsidRPr="00600A50">
              <w:rPr>
                <w:rFonts w:eastAsia="Malgun Gothic" w:cs="Arial"/>
                <w:szCs w:val="18"/>
                <w:lang w:val="de-DE"/>
              </w:rPr>
              <w:t>isNullable: False</w:t>
            </w:r>
          </w:p>
        </w:tc>
      </w:tr>
      <w:tr w:rsidR="00600A50" w:rsidRPr="00600A50" w14:paraId="71EB79DE" w14:textId="77777777" w:rsidTr="00733A34">
        <w:trPr>
          <w:gridAfter w:val="1"/>
          <w:wAfter w:w="9" w:type="dxa"/>
          <w:cantSplit/>
          <w:jc w:val="center"/>
        </w:trPr>
        <w:tc>
          <w:tcPr>
            <w:tcW w:w="2621" w:type="dxa"/>
          </w:tcPr>
          <w:p w14:paraId="3009136B"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Courier New" w:eastAsia="Malgun Gothic" w:hAnsi="Courier New" w:cs="Courier New"/>
                <w:sz w:val="18"/>
                <w:szCs w:val="18"/>
              </w:rPr>
              <w:t>altitude</w:t>
            </w:r>
          </w:p>
        </w:tc>
        <w:tc>
          <w:tcPr>
            <w:tcW w:w="5245" w:type="dxa"/>
          </w:tcPr>
          <w:p w14:paraId="673ACA3C"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It is the vertical distance between the point of interest from the mean sea level measured in metres.</w:t>
            </w:r>
          </w:p>
          <w:p w14:paraId="556D3BE2" w14:textId="77777777" w:rsidR="00600A50" w:rsidRPr="00600A50" w:rsidRDefault="00600A50" w:rsidP="00600A50">
            <w:pPr>
              <w:keepNext/>
              <w:keepLines/>
              <w:spacing w:after="0"/>
              <w:rPr>
                <w:rFonts w:ascii="Arial" w:eastAsia="Malgun Gothic" w:hAnsi="Arial" w:cs="Arial"/>
                <w:sz w:val="18"/>
                <w:szCs w:val="18"/>
                <w:lang w:val="de-DE"/>
              </w:rPr>
            </w:pPr>
          </w:p>
          <w:p w14:paraId="5A9F3001" w14:textId="77777777" w:rsidR="00600A50" w:rsidRPr="00600A50" w:rsidRDefault="00600A50" w:rsidP="00600A50">
            <w:pPr>
              <w:keepNext/>
              <w:keepLines/>
              <w:spacing w:after="0"/>
              <w:rPr>
                <w:rFonts w:ascii="Arial" w:eastAsia="Malgun Gothic" w:hAnsi="Arial" w:cs="Arial"/>
                <w:sz w:val="18"/>
                <w:szCs w:val="18"/>
                <w:lang w:val="de-DE"/>
              </w:rPr>
            </w:pPr>
          </w:p>
        </w:tc>
        <w:tc>
          <w:tcPr>
            <w:tcW w:w="1984" w:type="dxa"/>
          </w:tcPr>
          <w:p w14:paraId="28018D93"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Float</w:t>
            </w:r>
          </w:p>
          <w:p w14:paraId="5EA119DD"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1</w:t>
            </w:r>
          </w:p>
          <w:p w14:paraId="656A2ED7"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3593DC1A"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046F9DCD"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defaultValue: None</w:t>
            </w:r>
          </w:p>
          <w:p w14:paraId="49057878"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isNullable: False</w:t>
            </w:r>
          </w:p>
        </w:tc>
      </w:tr>
      <w:tr w:rsidR="00600A50" w:rsidRPr="00600A50" w14:paraId="712BB1A6" w14:textId="77777777" w:rsidTr="00733A34">
        <w:trPr>
          <w:gridAfter w:val="1"/>
          <w:wAfter w:w="9" w:type="dxa"/>
          <w:cantSplit/>
          <w:jc w:val="center"/>
        </w:trPr>
        <w:tc>
          <w:tcPr>
            <w:tcW w:w="2621" w:type="dxa"/>
          </w:tcPr>
          <w:p w14:paraId="71AF378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szCs w:val="18"/>
              </w:rPr>
              <w:t>associationThreshold</w:t>
            </w:r>
          </w:p>
        </w:tc>
        <w:tc>
          <w:tcPr>
            <w:tcW w:w="5245" w:type="dxa"/>
          </w:tcPr>
          <w:p w14:paraId="69F215E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It specifies the threshold of coverage area in percentage whether a cell belongs to the geographical area or not.</w:t>
            </w:r>
          </w:p>
          <w:p w14:paraId="073E1882"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If this attribute is absent, the location of the base station antenna determines whether a cell belongs to the geographical area or not.</w:t>
            </w:r>
          </w:p>
          <w:p w14:paraId="743ED671" w14:textId="77777777" w:rsidR="00600A50" w:rsidRPr="00600A50" w:rsidRDefault="00600A50" w:rsidP="00600A50">
            <w:pPr>
              <w:keepNext/>
              <w:keepLines/>
              <w:spacing w:after="0"/>
              <w:rPr>
                <w:rFonts w:ascii="Arial" w:eastAsia="Malgun Gothic" w:hAnsi="Arial" w:cs="Arial"/>
                <w:sz w:val="18"/>
                <w:szCs w:val="18"/>
                <w:lang w:val="de-DE"/>
              </w:rPr>
            </w:pPr>
          </w:p>
          <w:p w14:paraId="29B59521"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val="de-DE"/>
              </w:rPr>
              <w:t>Allowed values: 1,…,100</w:t>
            </w:r>
          </w:p>
        </w:tc>
        <w:tc>
          <w:tcPr>
            <w:tcW w:w="1984" w:type="dxa"/>
          </w:tcPr>
          <w:p w14:paraId="3626D201"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type: Integer</w:t>
            </w:r>
          </w:p>
          <w:p w14:paraId="0A5340FD"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multiplicity: 0..1</w:t>
            </w:r>
          </w:p>
          <w:p w14:paraId="36F0EE78"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isOrdered: N/A</w:t>
            </w:r>
          </w:p>
          <w:p w14:paraId="53F95326"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isUnique: N/A</w:t>
            </w:r>
          </w:p>
          <w:p w14:paraId="1EF7C5AE"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26754C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lang w:val="de-DE"/>
              </w:rPr>
              <w:t>isNullable: False</w:t>
            </w:r>
          </w:p>
        </w:tc>
      </w:tr>
      <w:tr w:rsidR="00600A50" w:rsidRPr="00600A50" w14:paraId="55D397AA" w14:textId="77777777" w:rsidTr="00733A34">
        <w:trPr>
          <w:gridAfter w:val="1"/>
          <w:wAfter w:w="9" w:type="dxa"/>
          <w:cantSplit/>
          <w:jc w:val="center"/>
        </w:trPr>
        <w:tc>
          <w:tcPr>
            <w:tcW w:w="2621" w:type="dxa"/>
          </w:tcPr>
          <w:p w14:paraId="344B3454"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lastRenderedPageBreak/>
              <w:t>networkDomain</w:t>
            </w:r>
          </w:p>
        </w:tc>
        <w:tc>
          <w:tcPr>
            <w:tcW w:w="5245" w:type="dxa"/>
          </w:tcPr>
          <w:p w14:paraId="44233A4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network domain of the target node. This will also result in collecting appropriate management data from the nodes belonging to the specified domain.</w:t>
            </w:r>
          </w:p>
          <w:p w14:paraId="167FA5BD" w14:textId="77777777" w:rsidR="00600A50" w:rsidRPr="00600A50" w:rsidRDefault="00600A50" w:rsidP="00600A50">
            <w:pPr>
              <w:keepNext/>
              <w:keepLines/>
              <w:spacing w:after="0"/>
              <w:rPr>
                <w:rFonts w:ascii="Arial" w:eastAsia="Malgun Gothic" w:hAnsi="Arial"/>
                <w:sz w:val="18"/>
                <w:szCs w:val="18"/>
              </w:rPr>
            </w:pPr>
          </w:p>
          <w:p w14:paraId="3A06055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Values: CN, RAN</w:t>
            </w:r>
          </w:p>
        </w:tc>
        <w:tc>
          <w:tcPr>
            <w:tcW w:w="1984" w:type="dxa"/>
          </w:tcPr>
          <w:p w14:paraId="1408F2D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3658059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9DAEDC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0EE1FF6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0F0F1CA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51CA380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795AA783" w14:textId="77777777" w:rsidTr="00733A34">
        <w:trPr>
          <w:gridAfter w:val="1"/>
          <w:wAfter w:w="9" w:type="dxa"/>
          <w:cantSplit/>
          <w:jc w:val="center"/>
        </w:trPr>
        <w:tc>
          <w:tcPr>
            <w:tcW w:w="2621" w:type="dxa"/>
          </w:tcPr>
          <w:p w14:paraId="316E470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cpUpType</w:t>
            </w:r>
          </w:p>
        </w:tc>
        <w:tc>
          <w:tcPr>
            <w:tcW w:w="5245" w:type="dxa"/>
          </w:tcPr>
          <w:p w14:paraId="6EA78B1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2C8FF05C" w14:textId="77777777" w:rsidR="00600A50" w:rsidRPr="00600A50" w:rsidRDefault="00600A50" w:rsidP="00600A50">
            <w:pPr>
              <w:keepNext/>
              <w:keepLines/>
              <w:spacing w:after="0"/>
              <w:rPr>
                <w:rFonts w:ascii="Arial" w:eastAsia="Malgun Gothic" w:hAnsi="Arial"/>
                <w:sz w:val="18"/>
                <w:szCs w:val="18"/>
              </w:rPr>
            </w:pPr>
          </w:p>
          <w:p w14:paraId="2904CEC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Values: CP, UP</w:t>
            </w:r>
          </w:p>
        </w:tc>
        <w:tc>
          <w:tcPr>
            <w:tcW w:w="1984" w:type="dxa"/>
          </w:tcPr>
          <w:p w14:paraId="387D0AC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3013120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6A7E7B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5272434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048B0FA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65E4108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4B7CCA97" w14:textId="77777777" w:rsidTr="00733A34">
        <w:trPr>
          <w:gridAfter w:val="1"/>
          <w:wAfter w:w="9" w:type="dxa"/>
          <w:cantSplit/>
          <w:jc w:val="center"/>
        </w:trPr>
        <w:tc>
          <w:tcPr>
            <w:tcW w:w="2621" w:type="dxa"/>
          </w:tcPr>
          <w:p w14:paraId="25D94DB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rPr>
              <w:t>sst</w:t>
            </w:r>
          </w:p>
        </w:tc>
        <w:tc>
          <w:tcPr>
            <w:tcW w:w="5245" w:type="dxa"/>
          </w:tcPr>
          <w:p w14:paraId="1C8657F2"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It specifies the slice service type (SST) of which the slice subnet should be targeted. Please refer to TS 23.501 [22].</w:t>
            </w:r>
          </w:p>
        </w:tc>
        <w:tc>
          <w:tcPr>
            <w:tcW w:w="1984" w:type="dxa"/>
          </w:tcPr>
          <w:p w14:paraId="68E88DD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Integer</w:t>
            </w:r>
          </w:p>
          <w:p w14:paraId="3C957FE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4E58160F"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24531B3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2346BCD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6BC6FA4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6C83FECB" w14:textId="77777777" w:rsidTr="00733A34">
        <w:trPr>
          <w:gridAfter w:val="1"/>
          <w:wAfter w:w="9" w:type="dxa"/>
          <w:cantSplit/>
          <w:jc w:val="center"/>
        </w:trPr>
        <w:tc>
          <w:tcPr>
            <w:tcW w:w="2621" w:type="dxa"/>
          </w:tcPr>
          <w:p w14:paraId="0D74D74E"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collectionTimeWindow</w:t>
            </w:r>
          </w:p>
        </w:tc>
        <w:tc>
          <w:tcPr>
            <w:tcW w:w="5245" w:type="dxa"/>
          </w:tcPr>
          <w:p w14:paraId="567473A5"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Collection time window for which the management data should be reported.</w:t>
            </w:r>
          </w:p>
        </w:tc>
        <w:tc>
          <w:tcPr>
            <w:tcW w:w="1984" w:type="dxa"/>
          </w:tcPr>
          <w:p w14:paraId="4C85768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TimeWindow</w:t>
            </w:r>
          </w:p>
          <w:p w14:paraId="37200C7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1</w:t>
            </w:r>
          </w:p>
          <w:p w14:paraId="638B877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7AD82C8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52312A8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N/A</w:t>
            </w:r>
          </w:p>
          <w:p w14:paraId="4338939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8CF84E2" w14:textId="77777777" w:rsidTr="00733A34">
        <w:trPr>
          <w:gridAfter w:val="1"/>
          <w:wAfter w:w="9" w:type="dxa"/>
          <w:cantSplit/>
          <w:jc w:val="center"/>
        </w:trPr>
        <w:tc>
          <w:tcPr>
            <w:tcW w:w="2621" w:type="dxa"/>
          </w:tcPr>
          <w:p w14:paraId="1ED2AF41"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u w:val="single"/>
                <w:lang w:val="fr-FR"/>
              </w:rPr>
              <w:t>startTime</w:t>
            </w:r>
          </w:p>
        </w:tc>
        <w:tc>
          <w:tcPr>
            <w:tcW w:w="5245" w:type="dxa"/>
          </w:tcPr>
          <w:p w14:paraId="139A0DAF"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"date-time" format) when the management activity shall be started.</w:t>
            </w:r>
          </w:p>
          <w:p w14:paraId="180BA77A"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1224AFF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DateTime</w:t>
            </w:r>
          </w:p>
          <w:p w14:paraId="247E620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1F8295B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6FB6165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3783324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3F2C128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7BF2879D" w14:textId="77777777" w:rsidTr="00733A34">
        <w:trPr>
          <w:gridAfter w:val="1"/>
          <w:wAfter w:w="9" w:type="dxa"/>
          <w:cantSplit/>
          <w:jc w:val="center"/>
        </w:trPr>
        <w:tc>
          <w:tcPr>
            <w:tcW w:w="2621" w:type="dxa"/>
          </w:tcPr>
          <w:p w14:paraId="6C29A2A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u w:val="single"/>
                <w:lang w:val="fr-FR"/>
              </w:rPr>
              <w:t>endTime</w:t>
            </w:r>
          </w:p>
        </w:tc>
        <w:tc>
          <w:tcPr>
            <w:tcW w:w="5245" w:type="dxa"/>
          </w:tcPr>
          <w:p w14:paraId="14519E43"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"date-time" format) when the management activityshall be stopped.</w:t>
            </w:r>
          </w:p>
          <w:p w14:paraId="1A312FC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6C03C5E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DateTime</w:t>
            </w:r>
          </w:p>
          <w:p w14:paraId="67CC277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1E13573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67051E3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4A65D46A"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3F92C09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16A73B2D" w14:textId="77777777" w:rsidTr="00733A34">
        <w:trPr>
          <w:gridAfter w:val="1"/>
          <w:wAfter w:w="9" w:type="dxa"/>
          <w:cantSplit/>
          <w:jc w:val="center"/>
        </w:trPr>
        <w:tc>
          <w:tcPr>
            <w:tcW w:w="2621" w:type="dxa"/>
          </w:tcPr>
          <w:p w14:paraId="2249856D"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bCs/>
                <w:sz w:val="18"/>
                <w:lang w:val="fr-FR"/>
              </w:rPr>
              <w:t>timeWindow</w:t>
            </w:r>
          </w:p>
        </w:tc>
        <w:tc>
          <w:tcPr>
            <w:tcW w:w="5245" w:type="dxa"/>
          </w:tcPr>
          <w:p w14:paraId="799075F2" w14:textId="77777777" w:rsidR="00600A50" w:rsidRPr="00600A50" w:rsidRDefault="00600A50" w:rsidP="00600A50">
            <w:pPr>
              <w:rPr>
                <w:rFonts w:ascii="Arial" w:eastAsia="Malgun Gothic" w:hAnsi="Arial" w:cs="Arial"/>
                <w:sz w:val="18"/>
                <w:szCs w:val="18"/>
                <w:lang w:eastAsia="zh-CN"/>
              </w:rPr>
            </w:pPr>
            <w:r w:rsidRPr="00600A50">
              <w:rPr>
                <w:rFonts w:ascii="Arial" w:eastAsia="Malgun Gothic" w:hAnsi="Arial" w:cs="Arial"/>
                <w:sz w:val="18"/>
                <w:szCs w:val="18"/>
                <w:lang w:eastAsia="zh-CN"/>
              </w:rPr>
              <w:t>Time window for which the configured management activity shall be active.</w:t>
            </w:r>
          </w:p>
        </w:tc>
        <w:tc>
          <w:tcPr>
            <w:tcW w:w="1984" w:type="dxa"/>
          </w:tcPr>
          <w:p w14:paraId="3609AC7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TimeWindow</w:t>
            </w:r>
          </w:p>
          <w:p w14:paraId="2C2A2C45"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68F1212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05914643"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31412632"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2B632C4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7713B77F" w14:textId="77777777" w:rsidTr="00733A34">
        <w:trPr>
          <w:gridAfter w:val="1"/>
          <w:wAfter w:w="9" w:type="dxa"/>
          <w:cantSplit/>
          <w:jc w:val="center"/>
        </w:trPr>
        <w:tc>
          <w:tcPr>
            <w:tcW w:w="2621" w:type="dxa"/>
          </w:tcPr>
          <w:p w14:paraId="2895DF7A"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bCs/>
                <w:sz w:val="18"/>
                <w:lang w:val="fr-FR"/>
              </w:rPr>
              <w:t>timeIntervals</w:t>
            </w:r>
          </w:p>
        </w:tc>
        <w:tc>
          <w:tcPr>
            <w:tcW w:w="5245" w:type="dxa"/>
          </w:tcPr>
          <w:p w14:paraId="18AB12A8" w14:textId="77777777" w:rsidR="00600A50" w:rsidRPr="00600A50" w:rsidRDefault="00600A50" w:rsidP="00600A50">
            <w:pPr>
              <w:rPr>
                <w:rFonts w:ascii="Arial" w:eastAsia="Malgun Gothic" w:hAnsi="Arial" w:cs="Arial"/>
                <w:sz w:val="18"/>
                <w:szCs w:val="18"/>
                <w:lang w:eastAsia="zh-CN"/>
              </w:rPr>
            </w:pPr>
            <w:r w:rsidRPr="00600A50">
              <w:rPr>
                <w:rFonts w:ascii="Arial" w:eastAsia="Malgun Gothic" w:hAnsi="Arial" w:cs="Arial"/>
                <w:sz w:val="18"/>
                <w:szCs w:val="18"/>
                <w:lang w:eastAsia="zh-CN"/>
              </w:rPr>
              <w:t>List of intervals within one day for which the service shall be active.</w:t>
            </w:r>
          </w:p>
        </w:tc>
        <w:tc>
          <w:tcPr>
            <w:tcW w:w="1984" w:type="dxa"/>
          </w:tcPr>
          <w:p w14:paraId="75F7678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TimeInterval</w:t>
            </w:r>
          </w:p>
          <w:p w14:paraId="2F4AD41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4B69B7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4C7717C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0FD7BDD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29B3381"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A60D4D2" w14:textId="77777777" w:rsidTr="00733A34">
        <w:trPr>
          <w:gridAfter w:val="1"/>
          <w:wAfter w:w="9" w:type="dxa"/>
          <w:cantSplit/>
          <w:jc w:val="center"/>
        </w:trPr>
        <w:tc>
          <w:tcPr>
            <w:tcW w:w="2621" w:type="dxa"/>
          </w:tcPr>
          <w:p w14:paraId="4A7388F5"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intervalStart</w:t>
            </w:r>
          </w:p>
        </w:tc>
        <w:tc>
          <w:tcPr>
            <w:tcW w:w="5245" w:type="dxa"/>
          </w:tcPr>
          <w:p w14:paraId="4D5A08B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"full-time" format) when the service shall be started.</w:t>
            </w:r>
          </w:p>
          <w:p w14:paraId="120DACB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Data type "FullTime" defines the time as specified by "full-time" in RFC3339 [54].</w:t>
            </w:r>
          </w:p>
          <w:p w14:paraId="31A8174A"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eastAsia="Malgun Gothic" w:cs="Arial"/>
                <w:szCs w:val="18"/>
                <w:lang w:eastAsia="zh-CN"/>
              </w:rPr>
              <w:t>AllowedValues: N/A.</w:t>
            </w:r>
          </w:p>
        </w:tc>
        <w:tc>
          <w:tcPr>
            <w:tcW w:w="1984" w:type="dxa"/>
          </w:tcPr>
          <w:p w14:paraId="189242CF"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FullTime</w:t>
            </w:r>
          </w:p>
          <w:p w14:paraId="3E19B94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7BE55D2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932F61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231772E6"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559FB147"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48314161" w14:textId="77777777" w:rsidTr="00733A34">
        <w:trPr>
          <w:gridAfter w:val="1"/>
          <w:wAfter w:w="9" w:type="dxa"/>
          <w:cantSplit/>
          <w:jc w:val="center"/>
        </w:trPr>
        <w:tc>
          <w:tcPr>
            <w:tcW w:w="2621" w:type="dxa"/>
          </w:tcPr>
          <w:p w14:paraId="1FD168F0"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rPr>
              <w:t>intervalEnd</w:t>
            </w:r>
          </w:p>
        </w:tc>
        <w:tc>
          <w:tcPr>
            <w:tcW w:w="5245" w:type="dxa"/>
          </w:tcPr>
          <w:p w14:paraId="3FB38133"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It indicates the time (in "full-time" format) when the service shall be stopped.</w:t>
            </w:r>
          </w:p>
          <w:p w14:paraId="64705C57"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"FullTime" defines the time as specified by "full-time" in RFC3339 [54].</w:t>
            </w:r>
          </w:p>
          <w:p w14:paraId="4593552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lang w:eastAsia="zh-CN"/>
              </w:rPr>
              <w:t>AllowedValues: N/A.</w:t>
            </w:r>
          </w:p>
        </w:tc>
        <w:tc>
          <w:tcPr>
            <w:tcW w:w="1984" w:type="dxa"/>
          </w:tcPr>
          <w:p w14:paraId="4036104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FullTime</w:t>
            </w:r>
          </w:p>
          <w:p w14:paraId="751A871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5BCA83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18EF8D1"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N/A</w:t>
            </w:r>
          </w:p>
          <w:p w14:paraId="64EC166E"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5025761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72E5B125" w14:textId="77777777" w:rsidTr="00733A34">
        <w:trPr>
          <w:gridAfter w:val="1"/>
          <w:wAfter w:w="9" w:type="dxa"/>
          <w:cantSplit/>
          <w:jc w:val="center"/>
        </w:trPr>
        <w:tc>
          <w:tcPr>
            <w:tcW w:w="2621" w:type="dxa"/>
          </w:tcPr>
          <w:p w14:paraId="24A5EFF8"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bCs/>
                <w:sz w:val="18"/>
                <w:lang w:val="fr-FR"/>
              </w:rPr>
              <w:lastRenderedPageBreak/>
              <w:t>daysOfWeek</w:t>
            </w:r>
          </w:p>
        </w:tc>
        <w:tc>
          <w:tcPr>
            <w:tcW w:w="5245" w:type="dxa"/>
          </w:tcPr>
          <w:p w14:paraId="0CF3CCB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indicates the days on which the service shall be scheduled in case of weekly repetition. The intervals per day are configured by attribute </w:t>
            </w:r>
            <w:r w:rsidRPr="00600A50">
              <w:rPr>
                <w:rFonts w:ascii="Courier New" w:eastAsia="Malgun Gothic" w:hAnsi="Courier New" w:cs="Courier New"/>
                <w:sz w:val="18"/>
                <w:szCs w:val="18"/>
              </w:rPr>
              <w:t>timeIntervals</w:t>
            </w:r>
            <w:r w:rsidRPr="00600A50">
              <w:rPr>
                <w:rFonts w:ascii="Arial" w:eastAsia="Malgun Gothic" w:hAnsi="Arial" w:cs="Arial"/>
                <w:sz w:val="18"/>
                <w:szCs w:val="18"/>
              </w:rPr>
              <w:t>.</w:t>
            </w:r>
          </w:p>
          <w:p w14:paraId="00027217" w14:textId="77777777" w:rsidR="00600A50" w:rsidRPr="00600A50" w:rsidRDefault="00600A50" w:rsidP="00600A50">
            <w:pPr>
              <w:keepNext/>
              <w:keepLines/>
              <w:spacing w:after="0"/>
              <w:rPr>
                <w:rFonts w:ascii="Arial" w:eastAsia="Malgun Gothic" w:hAnsi="Arial" w:cs="Arial"/>
                <w:sz w:val="18"/>
                <w:szCs w:val="18"/>
              </w:rPr>
            </w:pPr>
          </w:p>
          <w:p w14:paraId="78DF80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AllowedValues:  </w:t>
            </w:r>
          </w:p>
          <w:p w14:paraId="314D8AB2"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 </w:t>
            </w:r>
            <w:r w:rsidRPr="00600A50">
              <w:rPr>
                <w:rFonts w:ascii="Arial" w:eastAsia="Calibri" w:hAnsi="Arial" w:cs="Arial"/>
                <w:sz w:val="18"/>
                <w:szCs w:val="18"/>
              </w:rPr>
              <w:t>MONDAY</w:t>
            </w:r>
          </w:p>
          <w:p w14:paraId="06CE9493" w14:textId="77777777" w:rsidR="00600A50" w:rsidRPr="00600A50" w:rsidRDefault="00600A50" w:rsidP="00600A50">
            <w:pPr>
              <w:keepNext/>
              <w:keepLines/>
              <w:spacing w:after="0"/>
              <w:rPr>
                <w:rFonts w:ascii="Arial" w:eastAsia="Calibri" w:hAnsi="Arial" w:cs="Arial"/>
                <w:sz w:val="18"/>
                <w:szCs w:val="18"/>
              </w:rPr>
            </w:pPr>
            <w:bookmarkStart w:id="18" w:name="_Hlk99126426"/>
            <w:r w:rsidRPr="00600A50">
              <w:rPr>
                <w:rFonts w:ascii="Arial" w:eastAsia="Malgun Gothic" w:hAnsi="Arial" w:cs="Arial"/>
                <w:sz w:val="18"/>
                <w:szCs w:val="18"/>
              </w:rPr>
              <w:t xml:space="preserve">- </w:t>
            </w:r>
            <w:r w:rsidRPr="00600A50">
              <w:rPr>
                <w:rFonts w:ascii="Arial" w:eastAsia="Calibri" w:hAnsi="Arial" w:cs="Arial"/>
                <w:sz w:val="18"/>
                <w:szCs w:val="18"/>
              </w:rPr>
              <w:t>TUESDAY</w:t>
            </w:r>
          </w:p>
          <w:p w14:paraId="3E2690F0"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WEDNESDAY</w:t>
            </w:r>
          </w:p>
          <w:p w14:paraId="6893103E"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THURSDAY</w:t>
            </w:r>
          </w:p>
          <w:p w14:paraId="6CE2F82E"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FRIDAY</w:t>
            </w:r>
          </w:p>
          <w:p w14:paraId="5A57FEDC"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xml:space="preserve">- </w:t>
            </w:r>
            <w:r w:rsidRPr="00600A50">
              <w:rPr>
                <w:rFonts w:ascii="Arial" w:eastAsia="Calibri" w:hAnsi="Arial" w:cs="Arial"/>
                <w:sz w:val="18"/>
                <w:szCs w:val="18"/>
              </w:rPr>
              <w:t>SATURDAY</w:t>
            </w:r>
          </w:p>
          <w:p w14:paraId="7CD92B64"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rPr>
              <w:t>- SUNDAY</w:t>
            </w:r>
            <w:bookmarkEnd w:id="18"/>
          </w:p>
        </w:tc>
        <w:tc>
          <w:tcPr>
            <w:tcW w:w="1984" w:type="dxa"/>
          </w:tcPr>
          <w:p w14:paraId="326283A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ENUM</w:t>
            </w:r>
          </w:p>
          <w:p w14:paraId="08608B5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1..7</w:t>
            </w:r>
          </w:p>
          <w:p w14:paraId="7ACE1F8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509C9493"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isUnique: True</w:t>
            </w:r>
          </w:p>
          <w:p w14:paraId="21FCA219" w14:textId="77777777" w:rsidR="00600A50" w:rsidRPr="00600A50" w:rsidRDefault="00600A50" w:rsidP="00600A50">
            <w:pPr>
              <w:spacing w:after="0"/>
              <w:rPr>
                <w:rFonts w:ascii="Arial" w:eastAsia="Malgun Gothic" w:hAnsi="Arial" w:cs="Arial"/>
                <w:sz w:val="18"/>
                <w:szCs w:val="18"/>
                <w:lang w:val="pt-BR"/>
              </w:rPr>
            </w:pPr>
            <w:r w:rsidRPr="00600A50">
              <w:rPr>
                <w:rFonts w:ascii="Arial" w:eastAsia="Malgun Gothic" w:hAnsi="Arial" w:cs="Arial"/>
                <w:sz w:val="18"/>
                <w:szCs w:val="18"/>
                <w:lang w:val="pt-BR"/>
              </w:rPr>
              <w:t>defaultValue: None</w:t>
            </w:r>
          </w:p>
          <w:p w14:paraId="73E352A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426969DC" w14:textId="77777777" w:rsidTr="00733A34">
        <w:trPr>
          <w:gridAfter w:val="1"/>
          <w:wAfter w:w="9" w:type="dxa"/>
          <w:cantSplit/>
          <w:jc w:val="center"/>
        </w:trPr>
        <w:tc>
          <w:tcPr>
            <w:tcW w:w="2621" w:type="dxa"/>
          </w:tcPr>
          <w:p w14:paraId="70C9BD5E"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bCs/>
                <w:sz w:val="18"/>
                <w:lang w:val="fr-FR"/>
              </w:rPr>
              <w:t>daysOfMonth</w:t>
            </w:r>
          </w:p>
        </w:tc>
        <w:tc>
          <w:tcPr>
            <w:tcW w:w="5245" w:type="dxa"/>
          </w:tcPr>
          <w:p w14:paraId="0672B2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00A50">
              <w:rPr>
                <w:rFonts w:ascii="Courier New" w:eastAsia="Malgun Gothic" w:hAnsi="Courier New" w:cs="Courier New"/>
                <w:sz w:val="18"/>
                <w:szCs w:val="18"/>
              </w:rPr>
              <w:t>timeIntervals</w:t>
            </w:r>
            <w:r w:rsidRPr="00600A50">
              <w:rPr>
                <w:rFonts w:ascii="Arial" w:eastAsia="Malgun Gothic" w:hAnsi="Arial" w:cs="Arial"/>
                <w:sz w:val="18"/>
                <w:szCs w:val="18"/>
              </w:rPr>
              <w:t>.</w:t>
            </w:r>
          </w:p>
          <w:p w14:paraId="7940C72A" w14:textId="77777777" w:rsidR="00600A50" w:rsidRPr="00600A50" w:rsidRDefault="00600A50" w:rsidP="00600A50">
            <w:pPr>
              <w:keepNext/>
              <w:keepLines/>
              <w:spacing w:after="0"/>
              <w:rPr>
                <w:rFonts w:ascii="Arial" w:eastAsia="Malgun Gothic" w:hAnsi="Arial" w:cs="Arial"/>
                <w:sz w:val="18"/>
                <w:szCs w:val="18"/>
              </w:rPr>
            </w:pPr>
          </w:p>
          <w:p w14:paraId="45259EC7"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cs="Arial"/>
                <w:sz w:val="18"/>
                <w:szCs w:val="18"/>
              </w:rPr>
              <w:t>AllowedValues: 0, 1, …31</w:t>
            </w:r>
          </w:p>
        </w:tc>
        <w:tc>
          <w:tcPr>
            <w:tcW w:w="1984" w:type="dxa"/>
          </w:tcPr>
          <w:p w14:paraId="4F49105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4104772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635AF63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3A3A16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2773999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8D870B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096EFCD" w14:textId="77777777" w:rsidTr="00733A34">
        <w:trPr>
          <w:gridAfter w:val="1"/>
          <w:wAfter w:w="9" w:type="dxa"/>
          <w:cantSplit/>
          <w:jc w:val="center"/>
        </w:trPr>
        <w:tc>
          <w:tcPr>
            <w:tcW w:w="2621" w:type="dxa"/>
          </w:tcPr>
          <w:p w14:paraId="610EF20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bCs/>
                <w:sz w:val="18"/>
                <w:lang w:val="fr-FR"/>
              </w:rPr>
              <w:t>schedulingTimes</w:t>
            </w:r>
          </w:p>
        </w:tc>
        <w:tc>
          <w:tcPr>
            <w:tcW w:w="5245" w:type="dxa"/>
          </w:tcPr>
          <w:p w14:paraId="156850AA" w14:textId="77777777" w:rsidR="00600A50" w:rsidRPr="00600A50" w:rsidRDefault="00600A50" w:rsidP="00600A50">
            <w:pPr>
              <w:keepNext/>
              <w:keepLines/>
              <w:spacing w:before="20" w:after="20"/>
              <w:rPr>
                <w:rFonts w:ascii="Arial" w:eastAsia="Malgun Gothic" w:hAnsi="Arial" w:cs="Arial"/>
                <w:sz w:val="18"/>
                <w:szCs w:val="18"/>
              </w:rPr>
            </w:pPr>
            <w:r w:rsidRPr="00600A50">
              <w:rPr>
                <w:rFonts w:ascii="Arial" w:eastAsia="Malgun Gothic" w:hAnsi="Arial" w:cs="Arial"/>
                <w:sz w:val="18"/>
                <w:szCs w:val="18"/>
              </w:rPr>
              <w:t>It defines the active scheduling times.</w:t>
            </w:r>
          </w:p>
        </w:tc>
        <w:tc>
          <w:tcPr>
            <w:tcW w:w="1984" w:type="dxa"/>
          </w:tcPr>
          <w:p w14:paraId="5DEB33D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SchedulingTime</w:t>
            </w:r>
          </w:p>
          <w:p w14:paraId="2331A8A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431F38A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1FCD24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1BFB478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11F50A4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376F2A0" w14:textId="77777777" w:rsidTr="00733A34">
        <w:trPr>
          <w:gridAfter w:val="1"/>
          <w:wAfter w:w="9" w:type="dxa"/>
          <w:cantSplit/>
          <w:jc w:val="center"/>
        </w:trPr>
        <w:tc>
          <w:tcPr>
            <w:tcW w:w="2621" w:type="dxa"/>
          </w:tcPr>
          <w:p w14:paraId="397A47F1"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lang w:val="en-US"/>
              </w:rPr>
              <w:t>schedulerStatus</w:t>
            </w:r>
          </w:p>
        </w:tc>
        <w:tc>
          <w:tcPr>
            <w:tcW w:w="5245" w:type="dxa"/>
          </w:tcPr>
          <w:p w14:paraId="2326B26F"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Switches between TRUE and FALSE depending upon whether the configured time constraints are fulfilled or not.</w:t>
            </w:r>
          </w:p>
        </w:tc>
        <w:tc>
          <w:tcPr>
            <w:tcW w:w="1984" w:type="dxa"/>
          </w:tcPr>
          <w:p w14:paraId="1E980F0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4A84B2E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FCFB5A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E77FBC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1C0267F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235B5FCD"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383AAF88" w14:textId="77777777" w:rsidTr="00733A34">
        <w:trPr>
          <w:gridAfter w:val="1"/>
          <w:wAfter w:w="9" w:type="dxa"/>
          <w:cantSplit/>
          <w:jc w:val="center"/>
        </w:trPr>
        <w:tc>
          <w:tcPr>
            <w:tcW w:w="2621" w:type="dxa"/>
          </w:tcPr>
          <w:p w14:paraId="05468B9E" w14:textId="77777777" w:rsidR="00600A50" w:rsidRPr="00600A50" w:rsidRDefault="00600A50" w:rsidP="00600A50">
            <w:pPr>
              <w:keepNext/>
              <w:keepLines/>
              <w:spacing w:after="0"/>
              <w:rPr>
                <w:rFonts w:ascii="Arial" w:eastAsia="Malgun Gothic" w:hAnsi="Arial" w:cs="Arial"/>
                <w:sz w:val="18"/>
                <w:lang w:val="fr-FR"/>
              </w:rPr>
            </w:pPr>
            <w:r w:rsidRPr="00600A50">
              <w:rPr>
                <w:rFonts w:ascii="Courier New" w:eastAsia="Malgun Gothic" w:hAnsi="Courier New" w:cs="Courier New"/>
                <w:sz w:val="18"/>
                <w:lang w:val="en-US"/>
              </w:rPr>
              <w:t>conditionStatus</w:t>
            </w:r>
          </w:p>
        </w:tc>
        <w:tc>
          <w:tcPr>
            <w:tcW w:w="5245" w:type="dxa"/>
          </w:tcPr>
          <w:p w14:paraId="7E66D54E"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rPr>
              <w:t>Switches between TRUE and FALSE depending upon whether the configured constraints are fulfilled or not.</w:t>
            </w:r>
          </w:p>
        </w:tc>
        <w:tc>
          <w:tcPr>
            <w:tcW w:w="1984" w:type="dxa"/>
          </w:tcPr>
          <w:p w14:paraId="4A12184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Boolean</w:t>
            </w:r>
          </w:p>
          <w:p w14:paraId="333A613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61B14E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A13FF6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1C3B2D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2557E6B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31C98603" w14:textId="77777777" w:rsidTr="00733A34">
        <w:trPr>
          <w:gridAfter w:val="1"/>
          <w:wAfter w:w="9" w:type="dxa"/>
          <w:cantSplit/>
          <w:jc w:val="center"/>
        </w:trPr>
        <w:tc>
          <w:tcPr>
            <w:tcW w:w="2621" w:type="dxa"/>
          </w:tcPr>
          <w:p w14:paraId="3E6CBEF6"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cs="Courier New"/>
                <w:sz w:val="18"/>
              </w:rPr>
              <w:t>schedulerRef</w:t>
            </w:r>
          </w:p>
        </w:tc>
        <w:tc>
          <w:tcPr>
            <w:tcW w:w="5245" w:type="dxa"/>
          </w:tcPr>
          <w:p w14:paraId="6CE6B2F0" w14:textId="77777777" w:rsidR="00600A50" w:rsidRPr="00600A50" w:rsidRDefault="00600A50" w:rsidP="00600A50">
            <w:pPr>
              <w:rPr>
                <w:rFonts w:eastAsia="Malgun Gothic"/>
              </w:rPr>
            </w:pPr>
            <w:r w:rsidRPr="00600A50">
              <w:rPr>
                <w:rFonts w:ascii="Arial" w:eastAsia="Malgun Gothic" w:hAnsi="Arial" w:cs="Arial"/>
                <w:sz w:val="18"/>
                <w:szCs w:val="18"/>
              </w:rPr>
              <w:t xml:space="preserve">Pointer to a </w:t>
            </w:r>
            <w:r w:rsidRPr="00600A50">
              <w:rPr>
                <w:rFonts w:ascii="Courier New" w:eastAsia="Malgun Gothic" w:hAnsi="Courier New" w:cs="Courier New"/>
                <w:sz w:val="18"/>
                <w:szCs w:val="18"/>
              </w:rPr>
              <w:t>Scheduler</w:t>
            </w:r>
            <w:r w:rsidRPr="00600A50">
              <w:rPr>
                <w:rFonts w:ascii="Arial" w:eastAsia="Malgun Gothic" w:hAnsi="Arial" w:cs="Arial"/>
                <w:sz w:val="18"/>
                <w:szCs w:val="18"/>
              </w:rPr>
              <w:t xml:space="preserve"> object.</w:t>
            </w:r>
          </w:p>
        </w:tc>
        <w:tc>
          <w:tcPr>
            <w:tcW w:w="1984" w:type="dxa"/>
          </w:tcPr>
          <w:p w14:paraId="696B9DA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608B918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655B49B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A28424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5848D1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92594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41665E6" w14:textId="77777777" w:rsidTr="00733A34">
        <w:trPr>
          <w:gridAfter w:val="1"/>
          <w:wAfter w:w="9" w:type="dxa"/>
          <w:cantSplit/>
          <w:jc w:val="center"/>
        </w:trPr>
        <w:tc>
          <w:tcPr>
            <w:tcW w:w="2621" w:type="dxa"/>
          </w:tcPr>
          <w:p w14:paraId="1B26F456"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cs="Courier New"/>
                <w:sz w:val="18"/>
              </w:rPr>
              <w:t>conditionMonitorRef</w:t>
            </w:r>
          </w:p>
        </w:tc>
        <w:tc>
          <w:tcPr>
            <w:tcW w:w="5245" w:type="dxa"/>
          </w:tcPr>
          <w:p w14:paraId="40785984" w14:textId="77777777" w:rsidR="00600A50" w:rsidRPr="00600A50" w:rsidRDefault="00600A50" w:rsidP="00600A50">
            <w:pPr>
              <w:rPr>
                <w:rFonts w:eastAsia="Malgun Gothic"/>
              </w:rPr>
            </w:pPr>
            <w:r w:rsidRPr="00600A50">
              <w:rPr>
                <w:rFonts w:ascii="Arial" w:eastAsia="Malgun Gothic" w:hAnsi="Arial" w:cs="Arial"/>
                <w:sz w:val="18"/>
                <w:szCs w:val="18"/>
              </w:rPr>
              <w:t xml:space="preserve">Pointer to a </w:t>
            </w:r>
            <w:r w:rsidRPr="00600A50">
              <w:rPr>
                <w:rFonts w:ascii="Courier New" w:eastAsia="Malgun Gothic" w:hAnsi="Courier New" w:cs="Courier New"/>
                <w:sz w:val="18"/>
                <w:szCs w:val="18"/>
              </w:rPr>
              <w:t>ConditionMonitor</w:t>
            </w:r>
            <w:r w:rsidRPr="00600A50">
              <w:rPr>
                <w:rFonts w:ascii="Arial" w:eastAsia="Malgun Gothic" w:hAnsi="Arial" w:cs="Arial"/>
                <w:sz w:val="18"/>
                <w:szCs w:val="18"/>
              </w:rPr>
              <w:t xml:space="preserve"> object.</w:t>
            </w:r>
          </w:p>
        </w:tc>
        <w:tc>
          <w:tcPr>
            <w:tcW w:w="1984" w:type="dxa"/>
          </w:tcPr>
          <w:p w14:paraId="640EE1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29E8806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5792E4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39560B9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506DBE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632EC3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507FD1C" w14:textId="77777777" w:rsidTr="00733A34">
        <w:trPr>
          <w:gridAfter w:val="1"/>
          <w:wAfter w:w="9" w:type="dxa"/>
          <w:cantSplit/>
          <w:jc w:val="center"/>
        </w:trPr>
        <w:tc>
          <w:tcPr>
            <w:tcW w:w="2621" w:type="dxa"/>
          </w:tcPr>
          <w:p w14:paraId="3A4FE10D" w14:textId="77777777" w:rsidR="00600A50" w:rsidRPr="00600A50" w:rsidRDefault="00600A50" w:rsidP="00600A50">
            <w:pPr>
              <w:keepNext/>
              <w:keepLines/>
              <w:spacing w:after="0"/>
              <w:rPr>
                <w:rFonts w:ascii="Arial" w:eastAsia="Malgun Gothic" w:hAnsi="Arial" w:cs="Arial"/>
                <w:color w:val="000000"/>
                <w:sz w:val="18"/>
                <w:szCs w:val="18"/>
              </w:rPr>
            </w:pPr>
            <w:r w:rsidRPr="00600A50">
              <w:rPr>
                <w:rFonts w:ascii="Courier New" w:eastAsia="Malgun Gothic" w:hAnsi="Courier New"/>
                <w:sz w:val="18"/>
                <w:szCs w:val="18"/>
              </w:rPr>
              <w:lastRenderedPageBreak/>
              <w:t>condition</w:t>
            </w:r>
          </w:p>
        </w:tc>
        <w:tc>
          <w:tcPr>
            <w:tcW w:w="5245" w:type="dxa"/>
          </w:tcPr>
          <w:p w14:paraId="257987EA"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rPr>
              <w:t xml:space="preserve">Logical expression of one or several condition(s). </w:t>
            </w:r>
          </w:p>
          <w:p w14:paraId="425FEDD4" w14:textId="77777777" w:rsidR="00600A50" w:rsidRPr="00600A50" w:rsidRDefault="00600A50" w:rsidP="00600A50">
            <w:pPr>
              <w:keepNext/>
              <w:keepLines/>
              <w:spacing w:after="0"/>
              <w:rPr>
                <w:rFonts w:ascii="Arial" w:eastAsia="Malgun Gothic" w:hAnsi="Arial" w:cs="Arial"/>
                <w:sz w:val="18"/>
              </w:rPr>
            </w:pPr>
          </w:p>
          <w:p w14:paraId="7533C55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The actual syntax and capabilities of </w:t>
            </w:r>
            <w:r w:rsidRPr="00600A50">
              <w:rPr>
                <w:rFonts w:ascii="Courier New" w:eastAsia="Malgun Gothic" w:hAnsi="Courier New"/>
                <w:sz w:val="18"/>
                <w:szCs w:val="18"/>
              </w:rPr>
              <w:t>condition</w:t>
            </w:r>
            <w:r w:rsidRPr="00600A50">
              <w:rPr>
                <w:rFonts w:ascii="Arial" w:eastAsia="Malgun Gothic" w:hAnsi="Arial"/>
                <w:sz w:val="18"/>
                <w:szCs w:val="18"/>
              </w:rPr>
              <w:t xml:space="preserve"> is SS specific. However, each SS should support </w:t>
            </w:r>
            <w:r w:rsidRPr="00600A50">
              <w:rPr>
                <w:rFonts w:ascii="Courier New" w:eastAsia="Malgun Gothic" w:hAnsi="Courier New"/>
                <w:sz w:val="18"/>
                <w:szCs w:val="18"/>
              </w:rPr>
              <w:t>condition</w:t>
            </w:r>
            <w:r w:rsidRPr="00600A50">
              <w:rPr>
                <w:rFonts w:ascii="Arial" w:eastAsia="Malgun Gothic" w:hAnsi="Arial"/>
                <w:sz w:val="18"/>
                <w:szCs w:val="18"/>
              </w:rPr>
              <w:t xml:space="preserve"> consisting of one or several assertions that may be grouped using the logical operators AND, OR and NOT. </w:t>
            </w:r>
            <w:r w:rsidRPr="00600A50">
              <w:rPr>
                <w:rFonts w:ascii="Arial" w:eastAsia="Malgun Gothic" w:hAnsi="Arial" w:cs="Arial"/>
                <w:sz w:val="18"/>
              </w:rPr>
              <w:t xml:space="preserve">Only if the whole expression of </w:t>
            </w:r>
            <w:r w:rsidRPr="00600A50">
              <w:rPr>
                <w:rFonts w:ascii="Courier New" w:eastAsia="Malgun Gothic" w:hAnsi="Courier New"/>
                <w:sz w:val="18"/>
                <w:szCs w:val="18"/>
              </w:rPr>
              <w:t>condition</w:t>
            </w:r>
            <w:r w:rsidRPr="00600A50">
              <w:rPr>
                <w:rFonts w:ascii="Arial" w:eastAsia="Malgun Gothic" w:hAnsi="Arial" w:cs="Arial"/>
                <w:sz w:val="18"/>
              </w:rPr>
              <w:t xml:space="preserve"> evaluates TRUE, the attribute </w:t>
            </w:r>
            <w:r w:rsidRPr="00600A50">
              <w:rPr>
                <w:rFonts w:ascii="Courier New" w:eastAsia="Malgun Gothic" w:hAnsi="Courier New" w:cs="Courier New"/>
                <w:sz w:val="18"/>
                <w:lang w:val="en-US"/>
              </w:rPr>
              <w:t>conditionStatus</w:t>
            </w:r>
            <w:r w:rsidRPr="00600A50">
              <w:rPr>
                <w:rFonts w:ascii="Arial" w:eastAsia="Malgun Gothic" w:hAnsi="Arial" w:cs="Arial"/>
                <w:sz w:val="18"/>
              </w:rPr>
              <w:t xml:space="preserve"> will be TRUE.</w:t>
            </w:r>
          </w:p>
          <w:p w14:paraId="5E2686F3" w14:textId="77777777" w:rsidR="00600A50" w:rsidRPr="00600A50" w:rsidRDefault="00600A50" w:rsidP="00600A50">
            <w:pPr>
              <w:keepNext/>
              <w:keepLines/>
              <w:spacing w:after="0"/>
              <w:rPr>
                <w:rFonts w:ascii="Arial" w:eastAsia="Malgun Gothic" w:hAnsi="Arial"/>
                <w:sz w:val="18"/>
                <w:szCs w:val="18"/>
              </w:rPr>
            </w:pPr>
          </w:p>
          <w:p w14:paraId="07140B4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Each assertion is a pointer to a Boolean parameter or a logical expression of attribute existence or attribute value comparison ("equal to X, less than Y" etc.).</w:t>
            </w:r>
          </w:p>
          <w:p w14:paraId="27020F1E" w14:textId="77777777" w:rsidR="00600A50" w:rsidRPr="00600A50" w:rsidRDefault="00600A50" w:rsidP="00600A50">
            <w:pPr>
              <w:keepNext/>
              <w:keepLines/>
              <w:spacing w:after="0"/>
              <w:rPr>
                <w:rFonts w:ascii="Arial" w:eastAsia="Malgun Gothic" w:hAnsi="Arial"/>
                <w:sz w:val="18"/>
                <w:szCs w:val="18"/>
                <w:lang w:val="en-US"/>
              </w:rPr>
            </w:pPr>
          </w:p>
          <w:p w14:paraId="150AC7B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lang w:val="en-US"/>
              </w:rPr>
              <w:t>A condition may include a performance metric name whose value can be used as part of the condition.</w:t>
            </w:r>
          </w:p>
          <w:p w14:paraId="599BAA50" w14:textId="77777777" w:rsidR="00600A50" w:rsidRPr="00600A50" w:rsidRDefault="00600A50" w:rsidP="00600A50">
            <w:pPr>
              <w:keepNext/>
              <w:keepLines/>
              <w:spacing w:after="0"/>
              <w:rPr>
                <w:rFonts w:ascii="Arial" w:eastAsia="Malgun Gothic" w:hAnsi="Arial"/>
                <w:sz w:val="18"/>
                <w:szCs w:val="18"/>
              </w:rPr>
            </w:pPr>
          </w:p>
          <w:p w14:paraId="43E1B72C"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sz w:val="18"/>
                <w:szCs w:val="18"/>
              </w:rPr>
              <w:t>An empty string is not allowed.</w:t>
            </w:r>
          </w:p>
          <w:p w14:paraId="453CF358" w14:textId="77777777" w:rsidR="00600A50" w:rsidRPr="00600A50" w:rsidRDefault="00600A50" w:rsidP="00600A50">
            <w:pPr>
              <w:keepNext/>
              <w:keepLines/>
              <w:spacing w:after="0"/>
              <w:rPr>
                <w:rFonts w:ascii="Arial" w:eastAsia="Malgun Gothic" w:hAnsi="Arial" w:cs="Arial"/>
                <w:sz w:val="18"/>
              </w:rPr>
            </w:pPr>
          </w:p>
          <w:p w14:paraId="4E50411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allowedValues: N/A</w:t>
            </w:r>
          </w:p>
        </w:tc>
        <w:tc>
          <w:tcPr>
            <w:tcW w:w="1984" w:type="dxa"/>
          </w:tcPr>
          <w:p w14:paraId="77DD420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7E3AF55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6E3BD2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59DBC52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F2730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D6B361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053ABF3C" w14:textId="77777777" w:rsidTr="00733A34">
        <w:trPr>
          <w:gridAfter w:val="1"/>
          <w:wAfter w:w="9" w:type="dxa"/>
          <w:cantSplit/>
          <w:jc w:val="center"/>
        </w:trPr>
        <w:tc>
          <w:tcPr>
            <w:tcW w:w="2621" w:type="dxa"/>
          </w:tcPr>
          <w:p w14:paraId="6E85D75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dataScope</w:t>
            </w:r>
          </w:p>
        </w:tc>
        <w:tc>
          <w:tcPr>
            <w:tcW w:w="5245" w:type="dxa"/>
          </w:tcPr>
          <w:p w14:paraId="1FA2F8F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It specifies whether the required data is reported per S-NSSAI or per 5QI or per PLMN.</w:t>
            </w:r>
          </w:p>
          <w:p w14:paraId="4A3656AD" w14:textId="77777777" w:rsidR="00600A50" w:rsidRPr="00600A50" w:rsidRDefault="00600A50" w:rsidP="00600A50">
            <w:pPr>
              <w:keepNext/>
              <w:keepLines/>
              <w:spacing w:after="0"/>
              <w:rPr>
                <w:rFonts w:ascii="Arial" w:eastAsia="Malgun Gothic" w:hAnsi="Arial"/>
                <w:sz w:val="18"/>
                <w:szCs w:val="18"/>
              </w:rPr>
            </w:pPr>
          </w:p>
          <w:p w14:paraId="21A80C1B" w14:textId="77777777" w:rsidR="00600A50" w:rsidRPr="00600A50" w:rsidRDefault="00600A50" w:rsidP="00600A50">
            <w:pPr>
              <w:keepNext/>
              <w:keepLines/>
              <w:spacing w:before="20" w:after="20"/>
              <w:rPr>
                <w:rFonts w:ascii="Arial" w:eastAsia="Malgun Gothic" w:hAnsi="Arial"/>
                <w:sz w:val="18"/>
              </w:rPr>
            </w:pPr>
            <w:r w:rsidRPr="00600A50">
              <w:rPr>
                <w:rFonts w:ascii="Arial" w:eastAsia="Malgun Gothic" w:hAnsi="Arial"/>
                <w:sz w:val="18"/>
                <w:szCs w:val="18"/>
              </w:rPr>
              <w:t>Allowed Value: SNSSAI, 5QI, PLMN</w:t>
            </w:r>
          </w:p>
        </w:tc>
        <w:tc>
          <w:tcPr>
            <w:tcW w:w="1984" w:type="dxa"/>
          </w:tcPr>
          <w:p w14:paraId="46E538C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type: ENUM</w:t>
            </w:r>
          </w:p>
          <w:p w14:paraId="62C11E3C"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multiplicity: 0..1</w:t>
            </w:r>
          </w:p>
          <w:p w14:paraId="25B1D71D"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isOrdered: N/A</w:t>
            </w:r>
          </w:p>
          <w:p w14:paraId="32963BEB"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isUnique: N/A</w:t>
            </w:r>
          </w:p>
          <w:p w14:paraId="48856BAE"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sz w:val="18"/>
                <w:szCs w:val="18"/>
              </w:rPr>
              <w:t>defaultValue: None</w:t>
            </w:r>
          </w:p>
          <w:p w14:paraId="4180CCB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4A4DE09D" w14:textId="77777777" w:rsidTr="00733A34">
        <w:trPr>
          <w:gridAfter w:val="1"/>
          <w:wAfter w:w="9" w:type="dxa"/>
          <w:cantSplit/>
          <w:jc w:val="center"/>
        </w:trPr>
        <w:tc>
          <w:tcPr>
            <w:tcW w:w="2621" w:type="dxa"/>
          </w:tcPr>
          <w:p w14:paraId="39C71519"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serviceType</w:t>
            </w:r>
          </w:p>
        </w:tc>
        <w:tc>
          <w:tcPr>
            <w:tcW w:w="5245" w:type="dxa"/>
          </w:tcPr>
          <w:p w14:paraId="258131A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Specifies an end user service type for QoE measurements.</w:t>
            </w:r>
          </w:p>
          <w:p w14:paraId="685BB2A1" w14:textId="77777777" w:rsidR="00600A50" w:rsidRPr="00600A50" w:rsidRDefault="00600A50" w:rsidP="00600A50">
            <w:pPr>
              <w:keepNext/>
              <w:keepLines/>
              <w:spacing w:after="0"/>
              <w:rPr>
                <w:rFonts w:ascii="Arial" w:eastAsia="Malgun Gothic" w:hAnsi="Arial" w:cs="Arial"/>
                <w:sz w:val="18"/>
                <w:szCs w:val="18"/>
              </w:rPr>
            </w:pPr>
          </w:p>
          <w:p w14:paraId="20E0C33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allowedValues: DASH, MTSI, VR</w:t>
            </w:r>
          </w:p>
        </w:tc>
        <w:tc>
          <w:tcPr>
            <w:tcW w:w="1984" w:type="dxa"/>
          </w:tcPr>
          <w:p w14:paraId="69AD46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378601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2AFF24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1932DF4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4FAD743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C509416"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574BBB34" w14:textId="77777777" w:rsidTr="00733A34">
        <w:trPr>
          <w:gridAfter w:val="1"/>
          <w:wAfter w:w="9" w:type="dxa"/>
          <w:cantSplit/>
          <w:jc w:val="center"/>
        </w:trPr>
        <w:tc>
          <w:tcPr>
            <w:tcW w:w="2621" w:type="dxa"/>
          </w:tcPr>
          <w:p w14:paraId="28AED1F6"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qoECollectionEntityAddress</w:t>
            </w:r>
          </w:p>
        </w:tc>
        <w:tc>
          <w:tcPr>
            <w:tcW w:w="5245" w:type="dxa"/>
          </w:tcPr>
          <w:p w14:paraId="55B9858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Specifies the address to which the QMC records shall be transferred. Ipv4 or Ipv6 address(es) may be used.</w:t>
            </w:r>
          </w:p>
        </w:tc>
        <w:tc>
          <w:tcPr>
            <w:tcW w:w="1984" w:type="dxa"/>
          </w:tcPr>
          <w:p w14:paraId="4945ABD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IpAddress</w:t>
            </w:r>
          </w:p>
          <w:p w14:paraId="10DD6E3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9D9B5B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501C9B0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47501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7C12240"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3CCD1E7A" w14:textId="77777777" w:rsidTr="00733A34">
        <w:trPr>
          <w:gridAfter w:val="1"/>
          <w:wAfter w:w="9" w:type="dxa"/>
          <w:cantSplit/>
          <w:jc w:val="center"/>
        </w:trPr>
        <w:tc>
          <w:tcPr>
            <w:tcW w:w="2621" w:type="dxa"/>
          </w:tcPr>
          <w:p w14:paraId="0F599E73"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qoETarget</w:t>
            </w:r>
          </w:p>
        </w:tc>
        <w:tc>
          <w:tcPr>
            <w:tcW w:w="5245" w:type="dxa"/>
          </w:tcPr>
          <w:p w14:paraId="7C204C1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Specifies the target object of the QMC in case of signalling based QMC. The </w:t>
            </w:r>
            <w:r w:rsidRPr="00600A50">
              <w:rPr>
                <w:rFonts w:ascii="Courier New" w:eastAsia="Malgun Gothic" w:hAnsi="Courier New" w:cs="Courier New"/>
                <w:sz w:val="18"/>
                <w:szCs w:val="18"/>
              </w:rPr>
              <w:t>qoETarget</w:t>
            </w:r>
            <w:r w:rsidRPr="00600A50">
              <w:rPr>
                <w:rFonts w:ascii="Arial" w:eastAsia="Malgun Gothic" w:hAnsi="Arial" w:cs="Arial"/>
                <w:sz w:val="18"/>
                <w:szCs w:val="18"/>
              </w:rPr>
              <w:t xml:space="preserve"> attribute shall be able to carry "IMSI” or "SUPI".</w:t>
            </w:r>
          </w:p>
          <w:p w14:paraId="7E14C00F"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7D19033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439E753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31034C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isOrdered:N/A</w:t>
            </w:r>
          </w:p>
          <w:p w14:paraId="66A2055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70B452D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0DAF9B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7BA9D13D" w14:textId="77777777" w:rsidR="00600A50" w:rsidRPr="00600A50" w:rsidRDefault="00600A50" w:rsidP="00600A50">
            <w:pPr>
              <w:spacing w:after="0"/>
              <w:rPr>
                <w:rFonts w:ascii="Arial" w:eastAsia="Malgun Gothic" w:hAnsi="Arial"/>
                <w:sz w:val="18"/>
                <w:szCs w:val="18"/>
              </w:rPr>
            </w:pPr>
          </w:p>
        </w:tc>
      </w:tr>
      <w:tr w:rsidR="00600A50" w:rsidRPr="00600A50" w14:paraId="22728020" w14:textId="77777777" w:rsidTr="00733A34">
        <w:trPr>
          <w:gridAfter w:val="1"/>
          <w:wAfter w:w="9" w:type="dxa"/>
          <w:cantSplit/>
          <w:jc w:val="center"/>
        </w:trPr>
        <w:tc>
          <w:tcPr>
            <w:tcW w:w="2621" w:type="dxa"/>
          </w:tcPr>
          <w:p w14:paraId="2416F7FA"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qoEReference</w:t>
            </w:r>
          </w:p>
        </w:tc>
        <w:tc>
          <w:tcPr>
            <w:tcW w:w="5245" w:type="dxa"/>
          </w:tcPr>
          <w:p w14:paraId="2033FA81"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Identifies the QoE measurement collection job in the Managed Elements and in the measurement collection entity.</w:t>
            </w:r>
          </w:p>
          <w:p w14:paraId="051DE1B0"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The QoE reference shall be globally unique therefore it is composed as follows:</w:t>
            </w:r>
          </w:p>
          <w:p w14:paraId="6667C09A"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 xml:space="preserve">MCC+MNC+QMC ID, where the </w:t>
            </w:r>
            <w:r w:rsidRPr="00600A50">
              <w:rPr>
                <w:rFonts w:ascii="Arial" w:eastAsia="Malgun Gothic" w:hAnsi="Arial" w:cs="Arial"/>
                <w:color w:val="000000"/>
                <w:sz w:val="18"/>
                <w:szCs w:val="18"/>
              </w:rPr>
              <w:t>MCC and MNC are coming with the QMC activation request from the management system to identify one PLMN containing the management system, and</w:t>
            </w:r>
            <w:r w:rsidRPr="00600A50">
              <w:rPr>
                <w:rFonts w:ascii="Arial" w:eastAsia="Malgun Gothic" w:hAnsi="Arial" w:cs="Arial"/>
                <w:sz w:val="18"/>
                <w:szCs w:val="18"/>
              </w:rPr>
              <w:t xml:space="preserve"> QMC ID is a 3 byte Octet String.</w:t>
            </w:r>
          </w:p>
          <w:p w14:paraId="3554BF7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The QMC ID is generated by the management system or the operator.</w:t>
            </w:r>
          </w:p>
        </w:tc>
        <w:tc>
          <w:tcPr>
            <w:tcW w:w="1984" w:type="dxa"/>
          </w:tcPr>
          <w:p w14:paraId="0F422B2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787F02E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3B9E986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4E4899E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244220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AD9755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2376DFC0" w14:textId="77777777" w:rsidR="00600A50" w:rsidRPr="00600A50" w:rsidRDefault="00600A50" w:rsidP="00600A50">
            <w:pPr>
              <w:spacing w:after="0"/>
              <w:rPr>
                <w:rFonts w:ascii="Arial" w:eastAsia="Malgun Gothic" w:hAnsi="Arial"/>
                <w:sz w:val="18"/>
                <w:szCs w:val="18"/>
              </w:rPr>
            </w:pPr>
          </w:p>
        </w:tc>
      </w:tr>
      <w:tr w:rsidR="00600A50" w:rsidRPr="00600A50" w14:paraId="2AD0FA3C" w14:textId="77777777" w:rsidTr="00733A34">
        <w:trPr>
          <w:gridAfter w:val="1"/>
          <w:wAfter w:w="9" w:type="dxa"/>
          <w:cantSplit/>
          <w:jc w:val="center"/>
        </w:trPr>
        <w:tc>
          <w:tcPr>
            <w:tcW w:w="2621" w:type="dxa"/>
          </w:tcPr>
          <w:p w14:paraId="1DAA0805"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sliceScope</w:t>
            </w:r>
          </w:p>
        </w:tc>
        <w:tc>
          <w:tcPr>
            <w:tcW w:w="5245" w:type="dxa"/>
          </w:tcPr>
          <w:p w14:paraId="1F026ABB"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 xml:space="preserve">Contains a list of S-NSSAIs (Single Network Slice Selection Assistance Information). A Network Slice is identified by S-NSSAI. </w:t>
            </w:r>
          </w:p>
          <w:p w14:paraId="3AC54347" w14:textId="77777777" w:rsidR="00600A50" w:rsidRPr="00600A50" w:rsidRDefault="00600A50" w:rsidP="00600A50">
            <w:pPr>
              <w:keepNext/>
              <w:keepLines/>
              <w:spacing w:after="0"/>
              <w:rPr>
                <w:rFonts w:ascii="Arial" w:eastAsia="Malgun Gothic" w:hAnsi="Arial"/>
                <w:sz w:val="18"/>
                <w:szCs w:val="18"/>
              </w:rPr>
            </w:pPr>
          </w:p>
        </w:tc>
        <w:tc>
          <w:tcPr>
            <w:tcW w:w="1984" w:type="dxa"/>
          </w:tcPr>
          <w:p w14:paraId="3CB2CF3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S-NSSAI</w:t>
            </w:r>
          </w:p>
          <w:p w14:paraId="32C525D6"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 xml:space="preserve">multiplicity: </w:t>
            </w:r>
            <w:r w:rsidRPr="00600A50">
              <w:rPr>
                <w:rFonts w:ascii="Arial" w:eastAsia="Malgun Gothic" w:hAnsi="Arial" w:cs="Arial"/>
                <w:sz w:val="18"/>
                <w:szCs w:val="18"/>
                <w:lang w:eastAsia="zh-CN"/>
              </w:rPr>
              <w:t>*</w:t>
            </w:r>
          </w:p>
          <w:p w14:paraId="504951F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isOrdered: False </w:t>
            </w:r>
          </w:p>
          <w:p w14:paraId="27D9642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isUnique: True </w:t>
            </w:r>
          </w:p>
          <w:p w14:paraId="59E4826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E6AF5B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586160F2" w14:textId="77777777" w:rsidR="00600A50" w:rsidRPr="00600A50" w:rsidRDefault="00600A50" w:rsidP="00600A50">
            <w:pPr>
              <w:spacing w:after="0"/>
              <w:rPr>
                <w:rFonts w:ascii="Arial" w:eastAsia="Malgun Gothic" w:hAnsi="Arial"/>
                <w:sz w:val="18"/>
                <w:szCs w:val="18"/>
              </w:rPr>
            </w:pPr>
          </w:p>
        </w:tc>
      </w:tr>
      <w:tr w:rsidR="00600A50" w:rsidRPr="00600A50" w14:paraId="3C643AB5" w14:textId="77777777" w:rsidTr="00733A34">
        <w:trPr>
          <w:gridAfter w:val="1"/>
          <w:wAfter w:w="9" w:type="dxa"/>
          <w:cantSplit/>
          <w:jc w:val="center"/>
        </w:trPr>
        <w:tc>
          <w:tcPr>
            <w:tcW w:w="2621" w:type="dxa"/>
          </w:tcPr>
          <w:p w14:paraId="2E1C8CDD"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rPr>
              <w:lastRenderedPageBreak/>
              <w:t>sliceIdList</w:t>
            </w:r>
          </w:p>
        </w:tc>
        <w:tc>
          <w:tcPr>
            <w:tcW w:w="5245" w:type="dxa"/>
          </w:tcPr>
          <w:p w14:paraId="1854D58D"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Contains a list of network slices identified by PLMN-Id and S-NSSAI.</w:t>
            </w:r>
          </w:p>
          <w:p w14:paraId="09913ED8" w14:textId="77777777" w:rsidR="00600A50" w:rsidRPr="00600A50" w:rsidRDefault="00600A50" w:rsidP="00600A50">
            <w:pPr>
              <w:rPr>
                <w:rFonts w:ascii="Arial" w:eastAsia="Malgun Gothic" w:hAnsi="Arial" w:cs="Arial"/>
                <w:sz w:val="18"/>
                <w:szCs w:val="18"/>
              </w:rPr>
            </w:pPr>
          </w:p>
        </w:tc>
        <w:tc>
          <w:tcPr>
            <w:tcW w:w="1984" w:type="dxa"/>
          </w:tcPr>
          <w:p w14:paraId="242495E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PLMNInfo</w:t>
            </w:r>
          </w:p>
          <w:p w14:paraId="2A98541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0..16384</w:t>
            </w:r>
          </w:p>
          <w:p w14:paraId="30DE58D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isOrdered: False </w:t>
            </w:r>
          </w:p>
          <w:p w14:paraId="5D02CDD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isUnique: True </w:t>
            </w:r>
          </w:p>
          <w:p w14:paraId="4FA0024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8854992"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szCs w:val="18"/>
              </w:rPr>
              <w:t>isNullable: False</w:t>
            </w:r>
          </w:p>
        </w:tc>
      </w:tr>
      <w:tr w:rsidR="00600A50" w:rsidRPr="00600A50" w14:paraId="08123B46" w14:textId="77777777" w:rsidTr="00733A34">
        <w:trPr>
          <w:gridAfter w:val="1"/>
          <w:wAfter w:w="9" w:type="dxa"/>
          <w:cantSplit/>
          <w:jc w:val="center"/>
        </w:trPr>
        <w:tc>
          <w:tcPr>
            <w:tcW w:w="2621" w:type="dxa"/>
          </w:tcPr>
          <w:p w14:paraId="6C2D1555"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szCs w:val="18"/>
              </w:rPr>
              <w:t>pLMNId</w:t>
            </w:r>
          </w:p>
        </w:tc>
        <w:tc>
          <w:tcPr>
            <w:tcW w:w="5245" w:type="dxa"/>
          </w:tcPr>
          <w:p w14:paraId="18984715"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Identifies a single PLMN.</w:t>
            </w:r>
          </w:p>
          <w:p w14:paraId="24EBA501" w14:textId="77777777" w:rsidR="00600A50" w:rsidRPr="00600A50" w:rsidRDefault="00600A50" w:rsidP="00600A50">
            <w:pPr>
              <w:rPr>
                <w:rFonts w:ascii="Arial" w:eastAsia="Malgun Gothic" w:hAnsi="Arial" w:cs="Arial"/>
                <w:sz w:val="18"/>
                <w:szCs w:val="18"/>
              </w:rPr>
            </w:pPr>
          </w:p>
        </w:tc>
        <w:tc>
          <w:tcPr>
            <w:tcW w:w="1984" w:type="dxa"/>
          </w:tcPr>
          <w:p w14:paraId="7F25EFE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PLMNId</w:t>
            </w:r>
          </w:p>
          <w:p w14:paraId="6D724BC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4D14AA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C291E1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07522A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38BEBAD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5061D8F" w14:textId="77777777" w:rsidTr="00733A34">
        <w:trPr>
          <w:gridAfter w:val="1"/>
          <w:wAfter w:w="9" w:type="dxa"/>
          <w:cantSplit/>
          <w:jc w:val="center"/>
        </w:trPr>
        <w:tc>
          <w:tcPr>
            <w:tcW w:w="2621" w:type="dxa"/>
          </w:tcPr>
          <w:p w14:paraId="3E78A141" w14:textId="77777777" w:rsidR="00600A50" w:rsidRPr="00600A50" w:rsidRDefault="00600A50" w:rsidP="00600A50">
            <w:pPr>
              <w:keepNext/>
              <w:keepLines/>
              <w:spacing w:after="0"/>
              <w:rPr>
                <w:rFonts w:ascii="Arial" w:eastAsia="Malgun Gothic" w:hAnsi="Arial" w:cs="Arial"/>
                <w:sz w:val="18"/>
              </w:rPr>
            </w:pPr>
            <w:r w:rsidRPr="00600A50">
              <w:rPr>
                <w:rFonts w:ascii="Arial" w:eastAsia="Malgun Gothic" w:hAnsi="Arial" w:cs="Arial"/>
                <w:sz w:val="18"/>
                <w:szCs w:val="18"/>
              </w:rPr>
              <w:t>sNSSAI</w:t>
            </w:r>
          </w:p>
        </w:tc>
        <w:tc>
          <w:tcPr>
            <w:tcW w:w="5245" w:type="dxa"/>
          </w:tcPr>
          <w:p w14:paraId="34CF16A0" w14:textId="77777777" w:rsidR="00600A50" w:rsidRPr="00600A50" w:rsidRDefault="00600A50" w:rsidP="00600A50">
            <w:pPr>
              <w:rPr>
                <w:rFonts w:ascii="Arial" w:eastAsia="Malgun Gothic" w:hAnsi="Arial" w:cs="Arial"/>
                <w:sz w:val="18"/>
                <w:szCs w:val="18"/>
              </w:rPr>
            </w:pPr>
            <w:r w:rsidRPr="00600A50">
              <w:rPr>
                <w:rFonts w:eastAsia="Malgun Gothic" w:cs="Arial"/>
                <w:szCs w:val="18"/>
              </w:rPr>
              <w:t>Identifies a single network slice by S-NSSAI (Single Network Slice Selection Assistance Information).</w:t>
            </w:r>
          </w:p>
        </w:tc>
        <w:tc>
          <w:tcPr>
            <w:tcW w:w="1984" w:type="dxa"/>
          </w:tcPr>
          <w:p w14:paraId="07A3D41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S-NSSAI</w:t>
            </w:r>
          </w:p>
          <w:p w14:paraId="330B3EC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17457B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7757131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6284A8A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defaultValue: None </w:t>
            </w:r>
          </w:p>
          <w:p w14:paraId="16480C2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42413A0F" w14:textId="77777777" w:rsidTr="00733A34">
        <w:trPr>
          <w:gridAfter w:val="1"/>
          <w:wAfter w:w="9" w:type="dxa"/>
          <w:cantSplit/>
          <w:jc w:val="center"/>
        </w:trPr>
        <w:tc>
          <w:tcPr>
            <w:tcW w:w="2621" w:type="dxa"/>
          </w:tcPr>
          <w:p w14:paraId="36A8F368" w14:textId="77777777" w:rsidR="00600A50" w:rsidRPr="00600A50" w:rsidRDefault="00600A50" w:rsidP="00600A50">
            <w:pPr>
              <w:keepNext/>
              <w:keepLines/>
              <w:spacing w:after="0"/>
              <w:rPr>
                <w:rFonts w:ascii="Arial" w:eastAsia="Malgun Gothic" w:hAnsi="Arial"/>
                <w:sz w:val="18"/>
                <w:szCs w:val="18"/>
              </w:rPr>
            </w:pPr>
            <w:r w:rsidRPr="00600A50">
              <w:rPr>
                <w:rFonts w:ascii="Courier New" w:eastAsia="Malgun Gothic" w:hAnsi="Courier New" w:cs="Courier New"/>
                <w:sz w:val="18"/>
              </w:rPr>
              <w:t>qMCConfigFile</w:t>
            </w:r>
          </w:p>
        </w:tc>
        <w:tc>
          <w:tcPr>
            <w:tcW w:w="5245" w:type="dxa"/>
          </w:tcPr>
          <w:p w14:paraId="0A8EAB4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Provides a reference to a file including the parameters for configuration of application layer measurements, known as</w:t>
            </w:r>
            <w:r w:rsidRPr="00600A50">
              <w:rPr>
                <w:rFonts w:ascii="Arial" w:eastAsia="Malgun Gothic" w:hAnsi="Arial" w:cs="Arial"/>
                <w:sz w:val="18"/>
                <w:szCs w:val="18"/>
                <w:lang w:val="en-US"/>
              </w:rPr>
              <w:t xml:space="preserve"> </w:t>
            </w:r>
            <w:r w:rsidRPr="00600A50">
              <w:rPr>
                <w:rFonts w:ascii="Arial" w:eastAsia="Malgun Gothic" w:hAnsi="Arial" w:cs="Arial"/>
                <w:sz w:val="18"/>
                <w:szCs w:val="18"/>
              </w:rPr>
              <w:t>Container for Application Layer Measurement Configuration</w:t>
            </w:r>
          </w:p>
        </w:tc>
        <w:tc>
          <w:tcPr>
            <w:tcW w:w="1984" w:type="dxa"/>
          </w:tcPr>
          <w:p w14:paraId="1E4EB6F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4CCDDD3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0ACB61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4CD256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C58535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381B674" w14:textId="77777777" w:rsidR="00600A50" w:rsidRPr="00600A50" w:rsidRDefault="00600A50" w:rsidP="00600A50">
            <w:pPr>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6BB09B5" w14:textId="77777777" w:rsidTr="00733A34">
        <w:trPr>
          <w:gridAfter w:val="1"/>
          <w:wAfter w:w="9" w:type="dxa"/>
          <w:cantSplit/>
          <w:jc w:val="center"/>
        </w:trPr>
        <w:tc>
          <w:tcPr>
            <w:tcW w:w="2621" w:type="dxa"/>
          </w:tcPr>
          <w:p w14:paraId="5B5D3AF2"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szCs w:val="18"/>
                <w:lang w:eastAsia="zh-CN"/>
              </w:rPr>
              <w:t>excessPacketDelayThresholds</w:t>
            </w:r>
          </w:p>
        </w:tc>
        <w:tc>
          <w:tcPr>
            <w:tcW w:w="5245" w:type="dxa"/>
          </w:tcPr>
          <w:p w14:paraId="22AB4C8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lang w:eastAsia="zh-CN"/>
              </w:rPr>
              <w:t>Excess packet delay thresholds info for M6 UL measurement.</w:t>
            </w:r>
          </w:p>
        </w:tc>
        <w:tc>
          <w:tcPr>
            <w:tcW w:w="1984" w:type="dxa"/>
          </w:tcPr>
          <w:p w14:paraId="20A39F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type: </w:t>
            </w:r>
            <w:r w:rsidRPr="00600A50">
              <w:rPr>
                <w:rFonts w:ascii="Arial" w:eastAsia="Malgun Gothic" w:hAnsi="Arial" w:cs="Arial"/>
                <w:sz w:val="18"/>
                <w:lang w:eastAsia="zh-CN"/>
              </w:rPr>
              <w:t>ExcessPacketDelay</w:t>
            </w:r>
            <w:r w:rsidRPr="00600A50">
              <w:rPr>
                <w:rFonts w:ascii="Arial" w:eastAsia="Malgun Gothic" w:hAnsi="Arial"/>
                <w:sz w:val="18"/>
              </w:rPr>
              <w:t>Thresholds</w:t>
            </w:r>
          </w:p>
          <w:p w14:paraId="401C5E6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0..255</w:t>
            </w:r>
          </w:p>
          <w:p w14:paraId="1B5F403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02FFFF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C7B42C1"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sz w:val="18"/>
              </w:rPr>
              <w:t>defaultVa</w:t>
            </w:r>
            <w:r w:rsidRPr="00600A50">
              <w:rPr>
                <w:rFonts w:ascii="Arial" w:eastAsia="Malgun Gothic" w:hAnsi="Arial" w:cs="Arial"/>
                <w:sz w:val="18"/>
                <w:lang w:eastAsia="zh-CN"/>
              </w:rPr>
              <w:t>lue: None</w:t>
            </w:r>
          </w:p>
          <w:p w14:paraId="5FBCBD67"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lang w:eastAsia="zh-CN"/>
              </w:rPr>
              <w:t>isNullable: False</w:t>
            </w:r>
          </w:p>
        </w:tc>
      </w:tr>
      <w:tr w:rsidR="00600A50" w:rsidRPr="00600A50" w14:paraId="52214958" w14:textId="77777777" w:rsidTr="00733A34">
        <w:trPr>
          <w:gridAfter w:val="1"/>
          <w:wAfter w:w="9" w:type="dxa"/>
          <w:cantSplit/>
          <w:jc w:val="center"/>
        </w:trPr>
        <w:tc>
          <w:tcPr>
            <w:tcW w:w="2621" w:type="dxa"/>
          </w:tcPr>
          <w:p w14:paraId="3070572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fiveQIValue</w:t>
            </w:r>
          </w:p>
        </w:tc>
        <w:tc>
          <w:tcPr>
            <w:tcW w:w="5245" w:type="dxa"/>
          </w:tcPr>
          <w:p w14:paraId="60CCF47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It indicates 5QI value.</w:t>
            </w:r>
          </w:p>
          <w:p w14:paraId="31CB965B" w14:textId="77777777" w:rsidR="00600A50" w:rsidRPr="00600A50" w:rsidRDefault="00600A50" w:rsidP="00600A50">
            <w:pPr>
              <w:keepNext/>
              <w:keepLines/>
              <w:spacing w:after="0"/>
              <w:rPr>
                <w:rFonts w:ascii="Arial" w:eastAsia="Malgun Gothic" w:hAnsi="Arial" w:cs="Arial"/>
                <w:sz w:val="18"/>
                <w:lang w:eastAsia="zh-CN"/>
              </w:rPr>
            </w:pPr>
          </w:p>
          <w:p w14:paraId="6A53F71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lang w:eastAsia="zh-CN"/>
              </w:rPr>
              <w:t>allowedValues: 0 - 255</w:t>
            </w:r>
          </w:p>
        </w:tc>
        <w:tc>
          <w:tcPr>
            <w:tcW w:w="1984" w:type="dxa"/>
          </w:tcPr>
          <w:p w14:paraId="323A81D3"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type: Integer</w:t>
            </w:r>
          </w:p>
          <w:p w14:paraId="0993410A"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multiplicity: 1</w:t>
            </w:r>
          </w:p>
          <w:p w14:paraId="7132D7C0"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isOrdered: N/A</w:t>
            </w:r>
          </w:p>
          <w:p w14:paraId="468BC6A7"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isUnique: N/A</w:t>
            </w:r>
          </w:p>
          <w:p w14:paraId="7B50CFB4"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defaultValue: None</w:t>
            </w:r>
          </w:p>
          <w:p w14:paraId="663D20D4" w14:textId="77777777" w:rsidR="00600A50" w:rsidRPr="00600A50" w:rsidRDefault="00600A50" w:rsidP="00600A50">
            <w:pPr>
              <w:keepNext/>
              <w:keepLines/>
              <w:spacing w:after="0"/>
              <w:rPr>
                <w:rFonts w:ascii="Arial" w:eastAsia="Malgun Gothic" w:hAnsi="Arial" w:cs="Arial"/>
                <w:sz w:val="18"/>
                <w:szCs w:val="18"/>
              </w:rPr>
            </w:pPr>
            <w:r w:rsidRPr="00600A50">
              <w:rPr>
                <w:rFonts w:eastAsia="Malgun Gothic" w:cs="Arial"/>
                <w:lang w:eastAsia="zh-CN"/>
              </w:rPr>
              <w:t>isNullable: False</w:t>
            </w:r>
          </w:p>
        </w:tc>
      </w:tr>
      <w:tr w:rsidR="00600A50" w:rsidRPr="00600A50" w14:paraId="1243783D" w14:textId="77777777" w:rsidTr="00733A34">
        <w:trPr>
          <w:gridAfter w:val="1"/>
          <w:wAfter w:w="9" w:type="dxa"/>
          <w:cantSplit/>
          <w:jc w:val="center"/>
        </w:trPr>
        <w:tc>
          <w:tcPr>
            <w:tcW w:w="2621" w:type="dxa"/>
          </w:tcPr>
          <w:p w14:paraId="62079720"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Courier New" w:eastAsia="Malgun Gothic" w:hAnsi="Courier New" w:cs="Courier New"/>
                <w:sz w:val="18"/>
                <w:lang w:eastAsia="zh-CN"/>
              </w:rPr>
              <w:t>excessPacketDelay</w:t>
            </w:r>
            <w:r w:rsidRPr="00600A50">
              <w:rPr>
                <w:rFonts w:ascii="Courier New" w:eastAsia="Malgun Gothic" w:hAnsi="Courier New" w:cs="Courier New"/>
                <w:sz w:val="18"/>
                <w:szCs w:val="18"/>
              </w:rPr>
              <w:t>ThresholdValue</w:t>
            </w:r>
          </w:p>
        </w:tc>
        <w:tc>
          <w:tcPr>
            <w:tcW w:w="5245" w:type="dxa"/>
          </w:tcPr>
          <w:p w14:paraId="583D7E84"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Value of excess packet delay threshold for M6 UL measurement.</w:t>
            </w:r>
          </w:p>
          <w:p w14:paraId="4A2B6A44" w14:textId="77777777" w:rsidR="00600A50" w:rsidRPr="00600A50" w:rsidRDefault="00600A50" w:rsidP="00600A50">
            <w:pPr>
              <w:keepNext/>
              <w:keepLines/>
              <w:spacing w:after="0"/>
              <w:rPr>
                <w:rFonts w:ascii="Arial" w:eastAsia="Malgun Gothic" w:hAnsi="Arial" w:cs="Arial"/>
                <w:sz w:val="18"/>
                <w:lang w:eastAsia="zh-CN"/>
              </w:rPr>
            </w:pPr>
          </w:p>
          <w:p w14:paraId="7E988426"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allowedValues:  0.25ms, 0.5ms, 1ms, 2ms, 4ms, 5ms, 10ms, 20ms, 30ms, 40ms, 50ms, 60ms, 70ms, 80ms, 90ms, 100ms, 150ms, 300ms, 500ms, …</w:t>
            </w:r>
          </w:p>
        </w:tc>
        <w:tc>
          <w:tcPr>
            <w:tcW w:w="1984" w:type="dxa"/>
          </w:tcPr>
          <w:p w14:paraId="3C1290A7"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type: ENUM</w:t>
            </w:r>
          </w:p>
          <w:p w14:paraId="2F44316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multiplicity: 1</w:t>
            </w:r>
          </w:p>
          <w:p w14:paraId="66283B58"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isOrdered: N/A</w:t>
            </w:r>
          </w:p>
          <w:p w14:paraId="307993A2"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isUnique: N/A</w:t>
            </w:r>
          </w:p>
          <w:p w14:paraId="43218093"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defaultValue: None</w:t>
            </w:r>
          </w:p>
          <w:p w14:paraId="774E4F41" w14:textId="77777777" w:rsidR="00600A50" w:rsidRPr="00600A50" w:rsidRDefault="00600A50" w:rsidP="00600A50">
            <w:pPr>
              <w:keepNext/>
              <w:keepLines/>
              <w:spacing w:after="0"/>
              <w:rPr>
                <w:rFonts w:ascii="Arial" w:eastAsia="Malgun Gothic" w:hAnsi="Arial" w:cs="Arial"/>
                <w:sz w:val="18"/>
                <w:lang w:eastAsia="zh-CN"/>
              </w:rPr>
            </w:pPr>
            <w:r w:rsidRPr="00600A50">
              <w:rPr>
                <w:rFonts w:ascii="Arial" w:eastAsia="Malgun Gothic" w:hAnsi="Arial" w:cs="Arial"/>
                <w:sz w:val="18"/>
                <w:lang w:eastAsia="zh-CN"/>
              </w:rPr>
              <w:t>isNullable: False</w:t>
            </w:r>
          </w:p>
        </w:tc>
      </w:tr>
      <w:tr w:rsidR="00600A50" w:rsidRPr="00600A50" w14:paraId="5CF478FA" w14:textId="77777777" w:rsidTr="00733A34">
        <w:trPr>
          <w:gridAfter w:val="1"/>
          <w:wAfter w:w="9" w:type="dxa"/>
          <w:cantSplit/>
          <w:jc w:val="center"/>
        </w:trPr>
        <w:tc>
          <w:tcPr>
            <w:tcW w:w="2621" w:type="dxa"/>
          </w:tcPr>
          <w:p w14:paraId="416866F2"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mDTAlignmentInformation</w:t>
            </w:r>
          </w:p>
        </w:tc>
        <w:tc>
          <w:tcPr>
            <w:tcW w:w="5245" w:type="dxa"/>
          </w:tcPr>
          <w:p w14:paraId="5D4220E3"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This parameter indicates the MDT measurements with which alignment of QoE measurement is required. This parameter is optional and is valid for NR only.</w:t>
            </w:r>
          </w:p>
          <w:p w14:paraId="4CF48F89"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5D336A4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TraceReference</w:t>
            </w:r>
          </w:p>
          <w:p w14:paraId="188070F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127AB1C3"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8024D40"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5B5A47B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317D616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p w14:paraId="320DF81F" w14:textId="77777777" w:rsidR="00600A50" w:rsidRPr="00600A50" w:rsidRDefault="00600A50" w:rsidP="00600A50">
            <w:pPr>
              <w:keepNext/>
              <w:keepLines/>
              <w:spacing w:after="0"/>
              <w:rPr>
                <w:rFonts w:ascii="Arial" w:eastAsia="Malgun Gothic" w:hAnsi="Arial" w:cs="Arial"/>
                <w:sz w:val="18"/>
                <w:szCs w:val="18"/>
              </w:rPr>
            </w:pPr>
          </w:p>
        </w:tc>
      </w:tr>
      <w:tr w:rsidR="00600A50" w:rsidRPr="00600A50" w14:paraId="7ADF2069" w14:textId="77777777" w:rsidTr="00733A34">
        <w:trPr>
          <w:gridAfter w:val="1"/>
          <w:wAfter w:w="9" w:type="dxa"/>
          <w:cantSplit/>
          <w:jc w:val="center"/>
        </w:trPr>
        <w:tc>
          <w:tcPr>
            <w:tcW w:w="2621" w:type="dxa"/>
          </w:tcPr>
          <w:p w14:paraId="29D2061C"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availableRANqoEMetrics</w:t>
            </w:r>
          </w:p>
        </w:tc>
        <w:tc>
          <w:tcPr>
            <w:tcW w:w="5245" w:type="dxa"/>
          </w:tcPr>
          <w:p w14:paraId="79411A3D"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This parameter indicates available RAN visible QoE metrics to the gNB. This parameter is optional and is valid for NR only.</w:t>
            </w:r>
          </w:p>
          <w:p w14:paraId="51988D98"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APP</w:t>
            </w:r>
            <w:r w:rsidRPr="00600A50">
              <w:rPr>
                <w:rFonts w:ascii="Arial" w:eastAsia="Malgun Gothic" w:hAnsi="Arial" w:cs="Arial" w:hint="eastAsia"/>
                <w:sz w:val="18"/>
                <w:szCs w:val="18"/>
                <w:lang w:eastAsia="zh-CN"/>
              </w:rPr>
              <w:t>_</w:t>
            </w:r>
            <w:r w:rsidRPr="00600A50">
              <w:rPr>
                <w:rFonts w:ascii="Arial" w:eastAsia="Malgun Gothic" w:hAnsi="Arial" w:cs="Arial"/>
                <w:sz w:val="18"/>
                <w:szCs w:val="18"/>
              </w:rPr>
              <w:t>LAYER_BUFFER_LEVEL_LIST,  PLAYOUT_DELAY_FOR</w:t>
            </w:r>
            <w:r w:rsidRPr="00600A50">
              <w:rPr>
                <w:rFonts w:ascii="Arial" w:eastAsia="Malgun Gothic" w:hAnsi="Arial" w:cs="Arial" w:hint="eastAsia"/>
                <w:sz w:val="18"/>
                <w:szCs w:val="18"/>
                <w:lang w:eastAsia="zh-CN"/>
              </w:rPr>
              <w:t>_</w:t>
            </w:r>
            <w:r w:rsidRPr="00600A50">
              <w:rPr>
                <w:rFonts w:ascii="Arial" w:eastAsia="Malgun Gothic" w:hAnsi="Arial" w:cs="Arial"/>
                <w:sz w:val="18"/>
                <w:szCs w:val="18"/>
              </w:rPr>
              <w:t>MEDIA_STARTUP</w:t>
            </w:r>
          </w:p>
          <w:p w14:paraId="647CEEBC" w14:textId="77777777" w:rsidR="00600A50" w:rsidRPr="00600A50" w:rsidRDefault="00600A50" w:rsidP="00600A50">
            <w:pPr>
              <w:keepNext/>
              <w:keepLines/>
              <w:spacing w:after="0"/>
              <w:rPr>
                <w:rFonts w:ascii="Arial" w:eastAsia="Malgun Gothic" w:hAnsi="Arial" w:cs="Arial"/>
                <w:sz w:val="18"/>
                <w:szCs w:val="18"/>
              </w:rPr>
            </w:pPr>
          </w:p>
        </w:tc>
        <w:tc>
          <w:tcPr>
            <w:tcW w:w="1984" w:type="dxa"/>
          </w:tcPr>
          <w:p w14:paraId="27DF9F6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48F3FF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0..2</w:t>
            </w:r>
          </w:p>
          <w:p w14:paraId="539CADD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3CC68F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2886FB1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D5AAE5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5E1285C" w14:textId="77777777" w:rsidTr="00733A34">
        <w:trPr>
          <w:gridAfter w:val="1"/>
          <w:wAfter w:w="9" w:type="dxa"/>
          <w:cantSplit/>
          <w:jc w:val="center"/>
        </w:trPr>
        <w:tc>
          <w:tcPr>
            <w:tcW w:w="2621" w:type="dxa"/>
          </w:tcPr>
          <w:p w14:paraId="5CEB500F" w14:textId="77777777" w:rsidR="00600A50" w:rsidRPr="00600A50" w:rsidRDefault="00600A50" w:rsidP="00600A50">
            <w:pPr>
              <w:keepNext/>
              <w:keepLines/>
              <w:spacing w:after="0"/>
              <w:rPr>
                <w:rFonts w:ascii="Arial" w:eastAsia="Malgun Gothic" w:hAnsi="Arial" w:cs="Arial"/>
                <w:sz w:val="18"/>
              </w:rPr>
            </w:pPr>
            <w:bookmarkStart w:id="19" w:name="_Hlk127468836"/>
            <w:r w:rsidRPr="00600A50">
              <w:rPr>
                <w:rFonts w:ascii="Courier New" w:eastAsia="Malgun Gothic" w:hAnsi="Courier New" w:cs="Courier New"/>
                <w:sz w:val="18"/>
                <w:szCs w:val="18"/>
                <w:lang w:eastAsia="zh-CN"/>
              </w:rPr>
              <w:t>dnPrefix</w:t>
            </w:r>
            <w:bookmarkEnd w:id="19"/>
          </w:p>
        </w:tc>
        <w:tc>
          <w:tcPr>
            <w:tcW w:w="5245" w:type="dxa"/>
          </w:tcPr>
          <w:p w14:paraId="4A6B294A"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sz w:val="18"/>
                <w:lang w:val="en-US"/>
              </w:rPr>
              <w:t>It carries the DN Prefix information or no information. See Annex C of TS 32.300 [13] for one usage of this attribute.</w:t>
            </w:r>
          </w:p>
          <w:p w14:paraId="0C1BCD8F" w14:textId="77777777" w:rsidR="00600A50" w:rsidRPr="00600A50" w:rsidRDefault="00600A50" w:rsidP="00600A50">
            <w:pPr>
              <w:keepNext/>
              <w:keepLines/>
              <w:spacing w:after="0"/>
              <w:rPr>
                <w:rFonts w:ascii="Arial" w:eastAsia="Malgun Gothic" w:hAnsi="Arial"/>
                <w:sz w:val="18"/>
                <w:lang w:val="en-US"/>
              </w:rPr>
            </w:pPr>
          </w:p>
          <w:p w14:paraId="21A999FA"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0284DA0D" w14:textId="77777777" w:rsidR="00600A50" w:rsidRPr="00600A50" w:rsidRDefault="00600A50" w:rsidP="00600A50">
            <w:pPr>
              <w:rPr>
                <w:rFonts w:ascii="Arial" w:eastAsia="Malgun Gothic" w:hAnsi="Arial" w:cs="Arial"/>
                <w:sz w:val="18"/>
                <w:szCs w:val="18"/>
              </w:rPr>
            </w:pPr>
          </w:p>
        </w:tc>
        <w:tc>
          <w:tcPr>
            <w:tcW w:w="1984" w:type="dxa"/>
          </w:tcPr>
          <w:p w14:paraId="3DADCA1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DN</w:t>
            </w:r>
          </w:p>
          <w:p w14:paraId="4F2F868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0..1</w:t>
            </w:r>
          </w:p>
          <w:p w14:paraId="6D4847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08EADEC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571287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12A7BE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50D1EAB" w14:textId="77777777" w:rsidTr="00733A34">
        <w:trPr>
          <w:gridAfter w:val="1"/>
          <w:wAfter w:w="9" w:type="dxa"/>
          <w:cantSplit/>
          <w:jc w:val="center"/>
        </w:trPr>
        <w:tc>
          <w:tcPr>
            <w:tcW w:w="2621" w:type="dxa"/>
          </w:tcPr>
          <w:p w14:paraId="09D63588"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sz w:val="18"/>
                <w:szCs w:val="18"/>
                <w:lang w:eastAsia="zh-CN"/>
              </w:rPr>
              <w:lastRenderedPageBreak/>
              <w:t>nPNIdentityList</w:t>
            </w:r>
          </w:p>
        </w:tc>
        <w:tc>
          <w:tcPr>
            <w:tcW w:w="5245" w:type="dxa"/>
          </w:tcPr>
          <w:p w14:paraId="79D0494A"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698A680"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iCs/>
                <w:sz w:val="18"/>
                <w:szCs w:val="18"/>
              </w:rPr>
              <w:t>(</w:t>
            </w:r>
            <w:r w:rsidRPr="00600A50">
              <w:rPr>
                <w:rFonts w:ascii="Courier New" w:eastAsia="Malgun Gothic" w:hAnsi="Courier New"/>
                <w:sz w:val="18"/>
                <w:lang w:eastAsia="zh-CN"/>
              </w:rPr>
              <w:t>NPN-Identity</w:t>
            </w:r>
            <w:r w:rsidRPr="00600A50">
              <w:rPr>
                <w:rFonts w:ascii="Arial" w:eastAsia="Malgun Gothic" w:hAnsi="Arial" w:cs="Arial"/>
                <w:iCs/>
                <w:sz w:val="18"/>
                <w:szCs w:val="18"/>
              </w:rPr>
              <w:t xml:space="preserve"> referring to TS 38.331 [38])</w:t>
            </w:r>
          </w:p>
          <w:p w14:paraId="693857D6" w14:textId="77777777" w:rsidR="00600A50" w:rsidRPr="00600A50" w:rsidRDefault="00600A50" w:rsidP="00600A50">
            <w:pPr>
              <w:keepNext/>
              <w:keepLines/>
              <w:spacing w:after="0"/>
              <w:rPr>
                <w:rFonts w:ascii="Arial" w:eastAsia="Yu Mincho" w:hAnsi="Arial"/>
                <w:sz w:val="18"/>
              </w:rPr>
            </w:pPr>
          </w:p>
          <w:p w14:paraId="318E96B1"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4637D7FF"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6766275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NpnId</w:t>
            </w:r>
          </w:p>
          <w:p w14:paraId="5500A0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140B01A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False</w:t>
            </w:r>
          </w:p>
          <w:p w14:paraId="054C29D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True</w:t>
            </w:r>
          </w:p>
          <w:p w14:paraId="55ED9E0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17D36D1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0861749C" w14:textId="77777777" w:rsidTr="00733A34">
        <w:trPr>
          <w:gridAfter w:val="1"/>
          <w:wAfter w:w="9" w:type="dxa"/>
          <w:cantSplit/>
          <w:jc w:val="center"/>
        </w:trPr>
        <w:tc>
          <w:tcPr>
            <w:tcW w:w="2621" w:type="dxa"/>
          </w:tcPr>
          <w:p w14:paraId="035E3DA6"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color w:val="000000"/>
                <w:sz w:val="18"/>
                <w:szCs w:val="18"/>
                <w:lang w:eastAsia="zh-CN"/>
              </w:rPr>
              <w:t>cAGIdList</w:t>
            </w:r>
          </w:p>
        </w:tc>
        <w:tc>
          <w:tcPr>
            <w:tcW w:w="5245" w:type="dxa"/>
          </w:tcPr>
          <w:p w14:paraId="516FAD4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hint="eastAsia"/>
                <w:sz w:val="18"/>
                <w:lang w:eastAsia="zh-CN"/>
              </w:rPr>
              <w:t>I</w:t>
            </w:r>
            <w:r w:rsidRPr="00600A50">
              <w:rPr>
                <w:rFonts w:ascii="Arial" w:eastAsia="Malgun Gothic" w:hAnsi="Arial"/>
                <w:sz w:val="18"/>
                <w:lang w:eastAsia="zh-CN"/>
              </w:rPr>
              <w:t xml:space="preserve">t identifies </w:t>
            </w:r>
            <w:r w:rsidRPr="00600A50">
              <w:rPr>
                <w:rFonts w:ascii="Arial" w:eastAsia="Microsoft YaHei" w:hAnsi="Arial"/>
                <w:sz w:val="18"/>
              </w:rPr>
              <w:t>a CAG list containing up to 256 CAG-identifiers</w:t>
            </w:r>
            <w:r w:rsidRPr="00600A50">
              <w:rPr>
                <w:rFonts w:ascii="Arial" w:eastAsia="Microsoft YaHei" w:hAnsi="Arial" w:hint="eastAsia"/>
                <w:sz w:val="18"/>
                <w:lang w:eastAsia="zh-CN"/>
              </w:rPr>
              <w:t xml:space="preserve"> per</w:t>
            </w:r>
            <w:r w:rsidRPr="00600A50">
              <w:rPr>
                <w:rFonts w:ascii="Arial" w:eastAsia="Microsoft YaHei" w:hAnsi="Arial"/>
                <w:sz w:val="18"/>
              </w:rPr>
              <w:t xml:space="preserve"> </w:t>
            </w:r>
            <w:r w:rsidRPr="00600A50">
              <w:rPr>
                <w:rFonts w:ascii="Arial" w:eastAsia="Microsoft YaHei" w:hAnsi="Arial" w:hint="eastAsia"/>
                <w:sz w:val="18"/>
                <w:lang w:eastAsia="zh-CN"/>
              </w:rPr>
              <w:t>UE</w:t>
            </w:r>
            <w:r w:rsidRPr="00600A50">
              <w:rPr>
                <w:rFonts w:ascii="Arial" w:eastAsia="Microsoft YaHei" w:hAnsi="Arial"/>
                <w:sz w:val="18"/>
              </w:rPr>
              <w:t xml:space="preserve"> </w:t>
            </w:r>
            <w:r w:rsidRPr="00600A50">
              <w:rPr>
                <w:rFonts w:ascii="Arial" w:eastAsia="Microsoft YaHei" w:hAnsi="Arial" w:hint="eastAsia"/>
                <w:sz w:val="18"/>
                <w:lang w:eastAsia="zh-CN"/>
              </w:rPr>
              <w:t>or</w:t>
            </w:r>
            <w:r w:rsidRPr="00600A50">
              <w:rPr>
                <w:rFonts w:ascii="Arial" w:eastAsia="Microsoft YaHei" w:hAnsi="Arial"/>
                <w:sz w:val="18"/>
              </w:rPr>
              <w:t xml:space="preserve"> up to 12 CAG-identifiers </w:t>
            </w:r>
            <w:r w:rsidRPr="00600A50">
              <w:rPr>
                <w:rFonts w:ascii="Arial" w:eastAsia="Microsoft YaHei" w:hAnsi="Arial" w:hint="eastAsia"/>
                <w:sz w:val="18"/>
                <w:lang w:eastAsia="zh-CN"/>
              </w:rPr>
              <w:t>per</w:t>
            </w:r>
            <w:r w:rsidRPr="00600A50">
              <w:rPr>
                <w:rFonts w:ascii="Arial" w:eastAsia="Microsoft YaHei" w:hAnsi="Arial"/>
                <w:sz w:val="18"/>
              </w:rPr>
              <w:t xml:space="preserve"> </w:t>
            </w:r>
            <w:r w:rsidRPr="00600A50">
              <w:rPr>
                <w:rFonts w:ascii="Arial" w:eastAsia="Microsoft YaHei" w:hAnsi="Arial"/>
                <w:sz w:val="18"/>
                <w:lang w:eastAsia="zh-CN"/>
              </w:rPr>
              <w:t>cell</w:t>
            </w:r>
            <w:r w:rsidRPr="00600A50">
              <w:rPr>
                <w:rFonts w:ascii="Arial" w:eastAsia="Microsoft YaHei" w:hAnsi="Arial"/>
                <w:sz w:val="18"/>
              </w:rPr>
              <w:t>, see TS 38.331 [38].</w:t>
            </w:r>
          </w:p>
          <w:p w14:paraId="4457111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CAG ID is used to combine with PLMN ID to identify a PNI-NPN.</w:t>
            </w:r>
          </w:p>
          <w:p w14:paraId="5B37CE89"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CAG ID</w:t>
            </w:r>
            <w:r w:rsidRPr="00600A50">
              <w:rPr>
                <w:rFonts w:ascii="Arial" w:eastAsia="Malgun Gothic" w:hAnsi="Arial" w:cs="Arial"/>
                <w:sz w:val="18"/>
                <w:szCs w:val="18"/>
              </w:rPr>
              <w:t xml:space="preserve"> is a </w:t>
            </w:r>
            <w:r w:rsidRPr="00600A50">
              <w:rPr>
                <w:rFonts w:ascii="Arial" w:eastAsia="Malgun Gothic" w:hAnsi="Arial"/>
                <w:sz w:val="18"/>
                <w:lang w:eastAsia="zh-CN"/>
              </w:rPr>
              <w:t xml:space="preserve">hexadecimal </w:t>
            </w:r>
            <w:r w:rsidRPr="00600A50">
              <w:rPr>
                <w:rFonts w:ascii="Arial" w:eastAsia="Malgun Gothic" w:hAnsi="Arial" w:cs="Arial"/>
                <w:sz w:val="18"/>
                <w:szCs w:val="18"/>
              </w:rPr>
              <w:t>range with size 32 bit.</w:t>
            </w:r>
          </w:p>
          <w:p w14:paraId="06FB518A" w14:textId="77777777" w:rsidR="00600A50" w:rsidRPr="00600A50" w:rsidRDefault="00600A50" w:rsidP="00600A50">
            <w:pPr>
              <w:keepNext/>
              <w:keepLines/>
              <w:spacing w:after="0"/>
              <w:rPr>
                <w:rFonts w:ascii="Arial" w:eastAsia="Yu Mincho" w:hAnsi="Arial"/>
                <w:sz w:val="18"/>
              </w:rPr>
            </w:pPr>
          </w:p>
          <w:p w14:paraId="7273C098" w14:textId="77777777" w:rsidR="00600A50" w:rsidRPr="00600A50" w:rsidRDefault="00600A50" w:rsidP="00600A50">
            <w:pPr>
              <w:rPr>
                <w:rFonts w:ascii="Arial" w:eastAsia="Malgun Gothic" w:hAnsi="Arial" w:cs="Arial"/>
                <w:sz w:val="18"/>
                <w:szCs w:val="18"/>
              </w:rPr>
            </w:pPr>
            <w:r w:rsidRPr="00600A50">
              <w:rPr>
                <w:rFonts w:ascii="Arial" w:eastAsia="Malgun Gothic" w:hAnsi="Arial" w:cs="Arial"/>
                <w:sz w:val="18"/>
                <w:szCs w:val="18"/>
              </w:rPr>
              <w:t>allowedValues: N/A</w:t>
            </w:r>
          </w:p>
          <w:p w14:paraId="5DB08087"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573F97E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CagId</w:t>
            </w:r>
          </w:p>
          <w:p w14:paraId="3DB26E9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0..256</w:t>
            </w:r>
          </w:p>
          <w:p w14:paraId="0149D7F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08EE3C2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6856FF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82541F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08F1BF16" w14:textId="77777777" w:rsidTr="00733A34">
        <w:trPr>
          <w:gridAfter w:val="1"/>
          <w:wAfter w:w="9" w:type="dxa"/>
          <w:cantSplit/>
          <w:jc w:val="center"/>
        </w:trPr>
        <w:tc>
          <w:tcPr>
            <w:tcW w:w="2621" w:type="dxa"/>
          </w:tcPr>
          <w:p w14:paraId="1DC33527"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color w:val="000000"/>
                <w:sz w:val="18"/>
                <w:szCs w:val="18"/>
                <w:lang w:eastAsia="zh-CN"/>
              </w:rPr>
              <w:t>nIDList</w:t>
            </w:r>
          </w:p>
        </w:tc>
        <w:tc>
          <w:tcPr>
            <w:tcW w:w="5245" w:type="dxa"/>
          </w:tcPr>
          <w:p w14:paraId="64DAE0A6"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hint="eastAsia"/>
                <w:sz w:val="18"/>
                <w:lang w:eastAsia="zh-CN"/>
              </w:rPr>
              <w:t>I</w:t>
            </w:r>
            <w:r w:rsidRPr="00600A50">
              <w:rPr>
                <w:rFonts w:ascii="Arial" w:eastAsia="Malgun Gothic" w:hAnsi="Arial"/>
                <w:sz w:val="18"/>
                <w:lang w:eastAsia="zh-CN"/>
              </w:rPr>
              <w:t>t identifies</w:t>
            </w:r>
            <w:r w:rsidRPr="00600A50">
              <w:rPr>
                <w:rFonts w:ascii="Arial" w:eastAsia="Microsoft YaHei" w:hAnsi="Arial"/>
                <w:sz w:val="18"/>
              </w:rPr>
              <w:t xml:space="preserve"> a list of NIDs containing up to 16 NIDs, see TS 38.331 [38].</w:t>
            </w:r>
            <w:r w:rsidRPr="00600A50">
              <w:rPr>
                <w:rFonts w:ascii="Arial" w:eastAsia="Microsoft YaHei" w:hAnsi="Arial"/>
                <w:sz w:val="18"/>
              </w:rPr>
              <w:br/>
            </w:r>
            <w:r w:rsidRPr="00600A50">
              <w:rPr>
                <w:rFonts w:ascii="Arial" w:eastAsia="Malgun Gothic" w:hAnsi="Arial"/>
                <w:sz w:val="18"/>
                <w:lang w:eastAsia="zh-CN"/>
              </w:rPr>
              <w:t xml:space="preserve">NID is used to combine with PLMN ID to identify an SNPN. </w:t>
            </w:r>
          </w:p>
          <w:p w14:paraId="3BE92515"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sz w:val="18"/>
                <w:lang w:eastAsia="zh-CN"/>
              </w:rPr>
              <w:t xml:space="preserve">NID </w:t>
            </w:r>
            <w:r w:rsidRPr="00600A50">
              <w:rPr>
                <w:rFonts w:ascii="Arial" w:eastAsia="Malgun Gothic" w:hAnsi="Arial" w:cs="Arial"/>
                <w:sz w:val="18"/>
                <w:szCs w:val="18"/>
              </w:rPr>
              <w:t xml:space="preserve">is a </w:t>
            </w:r>
            <w:r w:rsidRPr="00600A50">
              <w:rPr>
                <w:rFonts w:ascii="Arial" w:eastAsia="Malgun Gothic" w:hAnsi="Arial"/>
                <w:sz w:val="18"/>
                <w:lang w:eastAsia="zh-CN"/>
              </w:rPr>
              <w:t xml:space="preserve">hexadecimal </w:t>
            </w:r>
            <w:r w:rsidRPr="00600A50">
              <w:rPr>
                <w:rFonts w:ascii="Arial" w:eastAsia="Malgun Gothic" w:hAnsi="Arial" w:cs="Arial"/>
                <w:sz w:val="18"/>
                <w:szCs w:val="18"/>
              </w:rPr>
              <w:t>range with size 44 bit.</w:t>
            </w:r>
          </w:p>
          <w:p w14:paraId="7A407C3A" w14:textId="77777777" w:rsidR="00600A50" w:rsidRPr="00600A50" w:rsidRDefault="00600A50" w:rsidP="00600A50">
            <w:pPr>
              <w:keepNext/>
              <w:keepLines/>
              <w:spacing w:after="0"/>
              <w:rPr>
                <w:rFonts w:ascii="Arial" w:eastAsia="Malgun Gothic" w:hAnsi="Arial"/>
                <w:sz w:val="18"/>
                <w:lang w:val="en-US"/>
              </w:rPr>
            </w:pPr>
          </w:p>
        </w:tc>
        <w:tc>
          <w:tcPr>
            <w:tcW w:w="1984" w:type="dxa"/>
          </w:tcPr>
          <w:p w14:paraId="16EAC8F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Nid</w:t>
            </w:r>
          </w:p>
          <w:p w14:paraId="482C640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0..16</w:t>
            </w:r>
          </w:p>
          <w:p w14:paraId="6A053DA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661AE77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312F8C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832339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C2B2625" w14:textId="77777777" w:rsidTr="00733A34">
        <w:trPr>
          <w:gridAfter w:val="1"/>
          <w:wAfter w:w="9" w:type="dxa"/>
          <w:cantSplit/>
          <w:jc w:val="center"/>
        </w:trPr>
        <w:tc>
          <w:tcPr>
            <w:tcW w:w="2621" w:type="dxa"/>
          </w:tcPr>
          <w:p w14:paraId="3D3C6E4F"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sz w:val="18"/>
                <w:szCs w:val="18"/>
                <w:lang w:eastAsia="zh-CN"/>
              </w:rPr>
              <w:t>nPNTarget</w:t>
            </w:r>
          </w:p>
        </w:tc>
        <w:tc>
          <w:tcPr>
            <w:tcW w:w="5245" w:type="dxa"/>
          </w:tcPr>
          <w:p w14:paraId="526092D5"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cs="Arial"/>
                <w:iCs/>
                <w:sz w:val="18"/>
                <w:szCs w:val="18"/>
              </w:rPr>
              <w:t xml:space="preserve">It defines which NPN </w:t>
            </w:r>
            <w:r w:rsidRPr="00600A50">
              <w:rPr>
                <w:rFonts w:ascii="Arial" w:eastAsia="Malgun Gothic" w:hAnsi="Arial"/>
                <w:sz w:val="18"/>
                <w:lang w:val="en-US"/>
              </w:rPr>
              <w:t>that the subscriber of the session to be recorded uses as selected NPN.</w:t>
            </w:r>
          </w:p>
          <w:p w14:paraId="5DEDCFD1" w14:textId="77777777" w:rsidR="00600A50" w:rsidRPr="00600A50" w:rsidRDefault="00600A50" w:rsidP="00600A50">
            <w:pPr>
              <w:keepNext/>
              <w:keepLines/>
              <w:spacing w:after="0"/>
              <w:rPr>
                <w:rFonts w:ascii="Arial" w:eastAsia="Malgun Gothic" w:hAnsi="Arial"/>
                <w:sz w:val="18"/>
                <w:lang w:val="en-US"/>
              </w:rPr>
            </w:pPr>
            <w:r w:rsidRPr="00600A50">
              <w:rPr>
                <w:rFonts w:ascii="Arial" w:eastAsia="Malgun Gothic" w:hAnsi="Arial"/>
                <w:sz w:val="18"/>
                <w:szCs w:val="18"/>
              </w:rPr>
              <w:t>There is</w:t>
            </w:r>
            <w:r w:rsidRPr="00600A50">
              <w:rPr>
                <w:rFonts w:ascii="Arial" w:eastAsia="Malgun Gothic" w:hAnsi="Arial"/>
                <w:sz w:val="18"/>
                <w:lang w:val="en-US"/>
              </w:rPr>
              <w:t xml:space="preserve"> maximum one CAG ID present in </w:t>
            </w:r>
            <w:r w:rsidRPr="00600A50">
              <w:rPr>
                <w:rFonts w:ascii="Courier New" w:eastAsia="Malgun Gothic" w:hAnsi="Courier New" w:cs="Courier New"/>
                <w:color w:val="000000"/>
                <w:sz w:val="18"/>
                <w:szCs w:val="18"/>
                <w:lang w:eastAsia="zh-CN"/>
              </w:rPr>
              <w:t>cAGIdList</w:t>
            </w:r>
            <w:r w:rsidRPr="00600A50">
              <w:rPr>
                <w:rFonts w:ascii="Arial" w:eastAsia="Malgun Gothic" w:hAnsi="Arial"/>
                <w:sz w:val="18"/>
                <w:lang w:val="en-US"/>
              </w:rPr>
              <w:t xml:space="preserve"> in case of PNI-NPN or maximum one NID present in </w:t>
            </w:r>
            <w:r w:rsidRPr="00600A50">
              <w:rPr>
                <w:rFonts w:ascii="Courier New" w:eastAsia="Malgun Gothic" w:hAnsi="Courier New" w:cs="Courier New"/>
                <w:color w:val="000000"/>
                <w:sz w:val="18"/>
                <w:szCs w:val="18"/>
                <w:lang w:eastAsia="zh-CN"/>
              </w:rPr>
              <w:t>nIDList</w:t>
            </w:r>
            <w:r w:rsidRPr="00600A50">
              <w:rPr>
                <w:rFonts w:ascii="Arial" w:eastAsia="Malgun Gothic" w:hAnsi="Arial"/>
                <w:sz w:val="18"/>
                <w:lang w:val="en-US"/>
              </w:rPr>
              <w:t xml:space="preserve"> in case of SNPN</w:t>
            </w:r>
          </w:p>
        </w:tc>
        <w:tc>
          <w:tcPr>
            <w:tcW w:w="1984" w:type="dxa"/>
          </w:tcPr>
          <w:p w14:paraId="074A67FC"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NpnId</w:t>
            </w:r>
          </w:p>
          <w:p w14:paraId="4C83E6F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0..1</w:t>
            </w:r>
          </w:p>
          <w:p w14:paraId="7B40895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75E0BE5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49F4032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312AA5E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665CE8F7" w14:textId="77777777" w:rsidTr="00733A34">
        <w:trPr>
          <w:gridAfter w:val="1"/>
          <w:wAfter w:w="9" w:type="dxa"/>
          <w:cantSplit/>
          <w:jc w:val="center"/>
        </w:trPr>
        <w:tc>
          <w:tcPr>
            <w:tcW w:w="2621" w:type="dxa"/>
          </w:tcPr>
          <w:p w14:paraId="2E633F1F"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sz w:val="18"/>
                <w:szCs w:val="18"/>
                <w:lang w:eastAsia="zh-CN"/>
              </w:rPr>
              <w:t>ueCoreMeasConfig</w:t>
            </w:r>
          </w:p>
        </w:tc>
        <w:tc>
          <w:tcPr>
            <w:tcW w:w="5245" w:type="dxa"/>
          </w:tcPr>
          <w:p w14:paraId="30794E65"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sz w:val="18"/>
                <w:szCs w:val="18"/>
              </w:rPr>
              <w:t>The set of parameters specific for 5GC UE level measurements configuration.</w:t>
            </w:r>
          </w:p>
        </w:tc>
        <w:tc>
          <w:tcPr>
            <w:tcW w:w="1984" w:type="dxa"/>
          </w:tcPr>
          <w:p w14:paraId="38C1532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UECoreMeasConfig</w:t>
            </w:r>
          </w:p>
          <w:p w14:paraId="6B9EFC0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4D3810C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N/A</w:t>
            </w:r>
          </w:p>
          <w:p w14:paraId="7AE899F3" w14:textId="77777777" w:rsidR="00600A50" w:rsidRPr="00600A50" w:rsidRDefault="00600A50" w:rsidP="00600A50">
            <w:pPr>
              <w:keepNext/>
              <w:keepLines/>
              <w:spacing w:after="0"/>
              <w:rPr>
                <w:rFonts w:ascii="Arial" w:eastAsia="Malgun Gothic" w:hAnsi="Arial"/>
                <w:sz w:val="18"/>
                <w:lang w:val="pt-BR"/>
              </w:rPr>
            </w:pPr>
            <w:r w:rsidRPr="00600A50">
              <w:rPr>
                <w:rFonts w:ascii="Arial" w:eastAsia="Malgun Gothic" w:hAnsi="Arial"/>
                <w:sz w:val="18"/>
                <w:lang w:val="pt-BR"/>
              </w:rPr>
              <w:t>isUnique: N/A</w:t>
            </w:r>
          </w:p>
          <w:p w14:paraId="4867028D" w14:textId="77777777" w:rsidR="00600A50" w:rsidRPr="00600A50" w:rsidRDefault="00600A50" w:rsidP="00600A50">
            <w:pPr>
              <w:keepNext/>
              <w:keepLines/>
              <w:spacing w:after="0"/>
              <w:rPr>
                <w:rFonts w:ascii="Arial" w:eastAsia="Malgun Gothic" w:hAnsi="Arial"/>
                <w:sz w:val="18"/>
                <w:lang w:val="pt-BR"/>
              </w:rPr>
            </w:pPr>
            <w:r w:rsidRPr="00600A50">
              <w:rPr>
                <w:rFonts w:ascii="Arial" w:eastAsia="Malgun Gothic" w:hAnsi="Arial"/>
                <w:sz w:val="18"/>
                <w:lang w:val="pt-BR"/>
              </w:rPr>
              <w:t>defaultValue: None</w:t>
            </w:r>
          </w:p>
          <w:p w14:paraId="32D9BE0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AF5D3B3" w14:textId="77777777" w:rsidTr="00733A34">
        <w:trPr>
          <w:gridAfter w:val="1"/>
          <w:wAfter w:w="9" w:type="dxa"/>
          <w:cantSplit/>
          <w:jc w:val="center"/>
        </w:trPr>
        <w:tc>
          <w:tcPr>
            <w:tcW w:w="2621" w:type="dxa"/>
          </w:tcPr>
          <w:p w14:paraId="15622952"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ueCoreMeasurements</w:t>
            </w:r>
          </w:p>
        </w:tc>
        <w:tc>
          <w:tcPr>
            <w:tcW w:w="5245" w:type="dxa"/>
          </w:tcPr>
          <w:p w14:paraId="71D7DD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5GC UE level measurements identified by name.</w:t>
            </w:r>
          </w:p>
          <w:p w14:paraId="014F850B" w14:textId="77777777" w:rsidR="00600A50" w:rsidRPr="00600A50" w:rsidRDefault="00600A50" w:rsidP="00600A50">
            <w:pPr>
              <w:keepNext/>
              <w:keepLines/>
              <w:spacing w:after="0"/>
              <w:rPr>
                <w:rFonts w:ascii="Arial" w:eastAsia="Malgun Gothic" w:hAnsi="Arial"/>
                <w:sz w:val="18"/>
                <w:szCs w:val="18"/>
              </w:rPr>
            </w:pPr>
          </w:p>
          <w:p w14:paraId="62AFB1A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allowedValues:</w:t>
            </w:r>
          </w:p>
          <w:p w14:paraId="093FA93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The list may include 5GC UE level measurements defined in TS 28.558 [57], or vendor specific measurements.</w:t>
            </w:r>
          </w:p>
          <w:p w14:paraId="6A4B7BD8" w14:textId="77777777" w:rsidR="00600A50" w:rsidRPr="00600A50" w:rsidRDefault="00600A50" w:rsidP="00600A50">
            <w:pPr>
              <w:keepNext/>
              <w:keepLines/>
              <w:spacing w:after="0"/>
              <w:rPr>
                <w:rFonts w:ascii="Arial" w:eastAsia="Malgun Gothic" w:hAnsi="Arial"/>
                <w:sz w:val="18"/>
                <w:szCs w:val="18"/>
              </w:rPr>
            </w:pPr>
          </w:p>
          <w:p w14:paraId="6CDAF7A4" w14:textId="77777777" w:rsidR="00600A50" w:rsidRPr="00600A50" w:rsidRDefault="00600A50" w:rsidP="00600A50">
            <w:pPr>
              <w:keepNext/>
              <w:keepLines/>
              <w:spacing w:after="120"/>
              <w:rPr>
                <w:rFonts w:ascii="Arial" w:eastAsia="Malgun Gothic" w:hAnsi="Arial" w:cs="Arial"/>
                <w:sz w:val="18"/>
                <w:szCs w:val="18"/>
              </w:rPr>
            </w:pPr>
            <w:r w:rsidRPr="00600A50">
              <w:rPr>
                <w:rFonts w:ascii="Arial" w:eastAsia="Malgun Gothic" w:hAnsi="Arial" w:cs="Arial"/>
                <w:sz w:val="18"/>
                <w:szCs w:val="18"/>
              </w:rPr>
              <w:t xml:space="preserve">For 5GC </w:t>
            </w:r>
            <w:r w:rsidRPr="00600A50">
              <w:rPr>
                <w:rFonts w:ascii="Arial" w:eastAsia="Malgun Gothic" w:hAnsi="Arial"/>
                <w:sz w:val="18"/>
                <w:szCs w:val="18"/>
              </w:rPr>
              <w:t xml:space="preserve">UE level measurements </w:t>
            </w:r>
            <w:r w:rsidRPr="00600A50">
              <w:rPr>
                <w:rFonts w:ascii="Arial" w:eastAsia="Malgun Gothic" w:hAnsi="Arial" w:cs="Arial"/>
                <w:sz w:val="18"/>
                <w:szCs w:val="18"/>
              </w:rPr>
              <w:t xml:space="preserve">defined in </w:t>
            </w:r>
            <w:r w:rsidRPr="00600A50">
              <w:rPr>
                <w:rFonts w:ascii="Arial" w:eastAsia="Malgun Gothic" w:hAnsi="Arial"/>
                <w:sz w:val="18"/>
                <w:szCs w:val="18"/>
              </w:rPr>
              <w:t>TS 28.558 [57]</w:t>
            </w:r>
            <w:r w:rsidRPr="00600A50">
              <w:rPr>
                <w:rFonts w:ascii="Arial" w:eastAsia="Malgun Gothic" w:hAnsi="Arial" w:cs="Arial"/>
                <w:sz w:val="18"/>
                <w:szCs w:val="18"/>
              </w:rPr>
              <w:t>, the name is constructed as the bullet e) of measurement definition with allowed measurement type.</w:t>
            </w:r>
          </w:p>
          <w:p w14:paraId="275B372E" w14:textId="77777777" w:rsidR="00600A50" w:rsidRPr="00600A50" w:rsidRDefault="00600A50" w:rsidP="00600A50">
            <w:pPr>
              <w:spacing w:after="120"/>
              <w:rPr>
                <w:rFonts w:ascii="Arial" w:eastAsia="Malgun Gothic" w:hAnsi="Arial" w:cs="Arial"/>
                <w:sz w:val="18"/>
                <w:szCs w:val="16"/>
              </w:rPr>
            </w:pPr>
            <w:r w:rsidRPr="00600A50">
              <w:rPr>
                <w:rFonts w:ascii="Arial" w:eastAsia="Malgun Gothic" w:hAnsi="Arial" w:cs="Arial"/>
                <w:sz w:val="18"/>
                <w:szCs w:val="16"/>
                <w:lang w:val="de-DE"/>
              </w:rPr>
              <w:t>For non-3GPP sp</w:t>
            </w:r>
            <w:r w:rsidRPr="00600A50">
              <w:rPr>
                <w:rFonts w:ascii="Arial" w:eastAsia="Malgun Gothic" w:hAnsi="Arial" w:cs="Arial"/>
                <w:sz w:val="18"/>
                <w:szCs w:val="18"/>
                <w:lang w:val="de-DE"/>
              </w:rPr>
              <w:t xml:space="preserve">ecified 5GC </w:t>
            </w:r>
            <w:r w:rsidRPr="00600A50">
              <w:rPr>
                <w:rFonts w:ascii="Arial" w:eastAsia="Malgun Gothic" w:hAnsi="Arial" w:cs="Arial"/>
                <w:sz w:val="18"/>
                <w:szCs w:val="18"/>
              </w:rPr>
              <w:t xml:space="preserve">UE level measurements </w:t>
            </w:r>
            <w:r w:rsidRPr="00600A50">
              <w:rPr>
                <w:rFonts w:ascii="Arial" w:eastAsia="Malgun Gothic" w:hAnsi="Arial" w:cs="Arial"/>
                <w:sz w:val="18"/>
                <w:szCs w:val="18"/>
                <w:lang w:val="de-DE"/>
              </w:rPr>
              <w:t xml:space="preserve">the name </w:t>
            </w:r>
            <w:r w:rsidRPr="00600A50">
              <w:rPr>
                <w:rFonts w:ascii="Arial" w:eastAsia="Malgun Gothic" w:hAnsi="Arial" w:cs="Arial"/>
                <w:sz w:val="18"/>
                <w:szCs w:val="16"/>
                <w:lang w:val="de-DE"/>
              </w:rPr>
              <w:t>is defined elsewhere.</w:t>
            </w:r>
          </w:p>
          <w:p w14:paraId="7160A910" w14:textId="77777777" w:rsidR="00600A50" w:rsidRPr="00600A50" w:rsidRDefault="00600A50" w:rsidP="00600A50">
            <w:pPr>
              <w:keepNext/>
              <w:keepLines/>
              <w:spacing w:after="0"/>
              <w:rPr>
                <w:rFonts w:ascii="Arial" w:eastAsia="Malgun Gothic" w:hAnsi="Arial" w:cs="Arial"/>
                <w:iCs/>
                <w:sz w:val="18"/>
                <w:szCs w:val="18"/>
              </w:rPr>
            </w:pPr>
          </w:p>
        </w:tc>
        <w:tc>
          <w:tcPr>
            <w:tcW w:w="1984" w:type="dxa"/>
          </w:tcPr>
          <w:p w14:paraId="2442C45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String</w:t>
            </w:r>
          </w:p>
          <w:p w14:paraId="307355C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53AED6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False</w:t>
            </w:r>
          </w:p>
          <w:p w14:paraId="75674469"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True</w:t>
            </w:r>
          </w:p>
          <w:p w14:paraId="15B8698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EB543C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1A498085" w14:textId="77777777" w:rsidTr="00733A34">
        <w:trPr>
          <w:gridAfter w:val="1"/>
          <w:wAfter w:w="9" w:type="dxa"/>
          <w:cantSplit/>
          <w:jc w:val="center"/>
        </w:trPr>
        <w:tc>
          <w:tcPr>
            <w:tcW w:w="2621" w:type="dxa"/>
          </w:tcPr>
          <w:p w14:paraId="73C772E2"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ueCoreMeasGranularityPeriod</w:t>
            </w:r>
          </w:p>
        </w:tc>
        <w:tc>
          <w:tcPr>
            <w:tcW w:w="5245" w:type="dxa"/>
          </w:tcPr>
          <w:p w14:paraId="458F47D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Granularity period used to produce 5GC UE level measurements. The period is defined in milliseconds (ms).</w:t>
            </w:r>
          </w:p>
          <w:p w14:paraId="24C46ADC" w14:textId="77777777" w:rsidR="00600A50" w:rsidRPr="00600A50" w:rsidRDefault="00600A50" w:rsidP="00600A50">
            <w:pPr>
              <w:tabs>
                <w:tab w:val="center" w:pos="1333"/>
              </w:tabs>
              <w:spacing w:after="0"/>
              <w:rPr>
                <w:rFonts w:ascii="Arial" w:eastAsia="Malgun Gothic" w:hAnsi="Arial" w:cs="Arial"/>
                <w:sz w:val="18"/>
                <w:szCs w:val="18"/>
              </w:rPr>
            </w:pPr>
          </w:p>
          <w:p w14:paraId="1E444CA5"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See Note 8.</w:t>
            </w:r>
          </w:p>
          <w:p w14:paraId="3D3D1DCC" w14:textId="77777777" w:rsidR="00600A50" w:rsidRPr="00600A50" w:rsidRDefault="00600A50" w:rsidP="00600A50">
            <w:pPr>
              <w:tabs>
                <w:tab w:val="center" w:pos="1333"/>
              </w:tabs>
              <w:spacing w:after="0"/>
              <w:rPr>
                <w:rFonts w:ascii="Arial" w:eastAsia="Malgun Gothic" w:hAnsi="Arial" w:cs="Arial"/>
                <w:sz w:val="18"/>
                <w:szCs w:val="18"/>
              </w:rPr>
            </w:pPr>
          </w:p>
          <w:p w14:paraId="6CACFC5D"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sz w:val="18"/>
                <w:szCs w:val="18"/>
              </w:rPr>
              <w:t>allowedValues: Integer with a minimum value of 10</w:t>
            </w:r>
          </w:p>
        </w:tc>
        <w:tc>
          <w:tcPr>
            <w:tcW w:w="1984" w:type="dxa"/>
          </w:tcPr>
          <w:p w14:paraId="435A7325"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type: Integer</w:t>
            </w:r>
          </w:p>
          <w:p w14:paraId="000039E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multiplicity: 1</w:t>
            </w:r>
          </w:p>
          <w:p w14:paraId="23BAC04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isOrdered: N/A</w:t>
            </w:r>
          </w:p>
          <w:p w14:paraId="4E6FC182"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isUnique: N/A</w:t>
            </w:r>
          </w:p>
          <w:p w14:paraId="305F6BB3"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7B372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220E301E" w14:textId="77777777" w:rsidTr="00733A34">
        <w:trPr>
          <w:gridAfter w:val="1"/>
          <w:wAfter w:w="9" w:type="dxa"/>
          <w:cantSplit/>
          <w:jc w:val="center"/>
        </w:trPr>
        <w:tc>
          <w:tcPr>
            <w:tcW w:w="2621" w:type="dxa"/>
          </w:tcPr>
          <w:p w14:paraId="10D41CB3" w14:textId="77777777" w:rsidR="00600A50" w:rsidRPr="00600A50" w:rsidRDefault="00600A50" w:rsidP="00600A50">
            <w:pPr>
              <w:keepNext/>
              <w:keepLines/>
              <w:spacing w:after="0"/>
              <w:rPr>
                <w:rFonts w:ascii="Courier New" w:eastAsia="Malgun Gothic" w:hAnsi="Courier New"/>
                <w:sz w:val="18"/>
                <w:szCs w:val="18"/>
                <w:lang w:eastAsia="zh-CN"/>
              </w:rPr>
            </w:pPr>
            <w:r w:rsidRPr="00600A50">
              <w:rPr>
                <w:rFonts w:ascii="Courier New" w:eastAsia="Malgun Gothic" w:hAnsi="Courier New" w:cs="Courier New"/>
                <w:sz w:val="18"/>
              </w:rPr>
              <w:t>nfTypeToMeasure</w:t>
            </w:r>
          </w:p>
        </w:tc>
        <w:tc>
          <w:tcPr>
            <w:tcW w:w="5245" w:type="dxa"/>
          </w:tcPr>
          <w:p w14:paraId="345DC33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It indicates the type of NE to produce the 5GC UE level measurements.</w:t>
            </w:r>
          </w:p>
          <w:p w14:paraId="0C16D3B3" w14:textId="77777777" w:rsidR="00600A50" w:rsidRPr="00600A50" w:rsidRDefault="00600A50" w:rsidP="00600A50">
            <w:pPr>
              <w:tabs>
                <w:tab w:val="center" w:pos="1333"/>
              </w:tabs>
              <w:spacing w:after="0"/>
              <w:rPr>
                <w:rFonts w:ascii="Arial" w:eastAsia="Malgun Gothic" w:hAnsi="Arial" w:cs="Arial"/>
                <w:sz w:val="18"/>
                <w:szCs w:val="18"/>
              </w:rPr>
            </w:pPr>
          </w:p>
          <w:p w14:paraId="62C42EC6" w14:textId="77777777" w:rsidR="00600A50" w:rsidRPr="00600A50" w:rsidRDefault="00600A50" w:rsidP="00600A50">
            <w:pPr>
              <w:keepNext/>
              <w:keepLines/>
              <w:spacing w:after="0"/>
              <w:rPr>
                <w:rFonts w:ascii="Arial" w:eastAsia="Malgun Gothic" w:hAnsi="Arial" w:cs="Arial"/>
                <w:iCs/>
                <w:sz w:val="18"/>
                <w:szCs w:val="18"/>
              </w:rPr>
            </w:pPr>
            <w:r w:rsidRPr="00600A50">
              <w:rPr>
                <w:rFonts w:ascii="Arial" w:eastAsia="Malgun Gothic" w:hAnsi="Arial" w:cs="Arial"/>
                <w:sz w:val="18"/>
                <w:szCs w:val="18"/>
              </w:rPr>
              <w:t xml:space="preserve">allowedValues: </w:t>
            </w:r>
            <w:r w:rsidRPr="00600A50">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1B435D5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type: String</w:t>
            </w:r>
          </w:p>
          <w:p w14:paraId="02608C4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multiplicity: 1</w:t>
            </w:r>
          </w:p>
          <w:p w14:paraId="4CF33A91"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isOrdered: N/A</w:t>
            </w:r>
          </w:p>
          <w:p w14:paraId="2A1AA94B"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isUnique: N/A</w:t>
            </w:r>
          </w:p>
          <w:p w14:paraId="5BDD59D7"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5CC84C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22B59A8A" w14:textId="77777777" w:rsidTr="00733A34">
        <w:trPr>
          <w:gridAfter w:val="1"/>
          <w:wAfter w:w="9" w:type="dxa"/>
          <w:cantSplit/>
          <w:jc w:val="center"/>
        </w:trPr>
        <w:tc>
          <w:tcPr>
            <w:tcW w:w="2621" w:type="dxa"/>
          </w:tcPr>
          <w:p w14:paraId="1558AB5E"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lang w:eastAsia="zh-CN"/>
              </w:rPr>
              <w:t>processMonitor</w:t>
            </w:r>
          </w:p>
        </w:tc>
        <w:tc>
          <w:tcPr>
            <w:tcW w:w="5245" w:type="dxa"/>
          </w:tcPr>
          <w:p w14:paraId="05B2FF08"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This IE indicates the process of the ManagementDataCollection MOI.</w:t>
            </w:r>
          </w:p>
        </w:tc>
        <w:tc>
          <w:tcPr>
            <w:tcW w:w="1984" w:type="dxa"/>
          </w:tcPr>
          <w:p w14:paraId="3EEE8D2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ProcessMonitor</w:t>
            </w:r>
          </w:p>
          <w:p w14:paraId="60A8FFC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4E6A735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64D824A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5302F62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33AA2E0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sz w:val="18"/>
                <w:szCs w:val="18"/>
              </w:rPr>
              <w:t>isNullable: False</w:t>
            </w:r>
          </w:p>
        </w:tc>
      </w:tr>
      <w:tr w:rsidR="00600A50" w:rsidRPr="00600A50" w14:paraId="59B3C9DD" w14:textId="77777777" w:rsidTr="00733A34">
        <w:trPr>
          <w:gridAfter w:val="1"/>
          <w:wAfter w:w="9" w:type="dxa"/>
          <w:cantSplit/>
          <w:jc w:val="center"/>
        </w:trPr>
        <w:tc>
          <w:tcPr>
            <w:tcW w:w="2621" w:type="dxa"/>
          </w:tcPr>
          <w:p w14:paraId="2BF6769A"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lastRenderedPageBreak/>
              <w:t>mBSCommunicationServiceType</w:t>
            </w:r>
          </w:p>
        </w:tc>
        <w:tc>
          <w:tcPr>
            <w:tcW w:w="5245" w:type="dxa"/>
          </w:tcPr>
          <w:p w14:paraId="2930BCF3"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This IE indicates for which type of MBS communication service the QoE measurement configuration pertains to.</w:t>
            </w:r>
            <w:r w:rsidRPr="00600A50">
              <w:rPr>
                <w:rFonts w:ascii="Arial" w:eastAsia="Malgun Gothic" w:hAnsi="Arial" w:cs="Arial"/>
                <w:sz w:val="18"/>
                <w:szCs w:val="18"/>
              </w:rPr>
              <w:br/>
            </w:r>
            <w:r w:rsidRPr="00600A50">
              <w:rPr>
                <w:rFonts w:ascii="Arial" w:eastAsia="Malgun Gothic" w:hAnsi="Arial"/>
                <w:sz w:val="18"/>
                <w:szCs w:val="18"/>
              </w:rPr>
              <w:t>See the clause 4.5.1 of TS 28.405 [50] for additional details.</w:t>
            </w:r>
          </w:p>
          <w:p w14:paraId="4DCD894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sz w:val="18"/>
                <w:szCs w:val="18"/>
              </w:rPr>
              <w:t>allowedValue: BROADCAST, MULTICAST</w:t>
            </w:r>
          </w:p>
        </w:tc>
        <w:tc>
          <w:tcPr>
            <w:tcW w:w="1984" w:type="dxa"/>
          </w:tcPr>
          <w:p w14:paraId="61190C5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type: ENUM</w:t>
            </w:r>
          </w:p>
          <w:p w14:paraId="18FB3662"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multiplicity: 1</w:t>
            </w:r>
          </w:p>
          <w:p w14:paraId="7861F9B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isOrdered: N/A</w:t>
            </w:r>
          </w:p>
          <w:p w14:paraId="61B67A9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isUnique: N/A</w:t>
            </w:r>
          </w:p>
          <w:p w14:paraId="308AA04B"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defaultValue: False</w:t>
            </w:r>
          </w:p>
          <w:p w14:paraId="51342D1E"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6EA84B3A" w14:textId="77777777" w:rsidTr="00733A34">
        <w:trPr>
          <w:gridAfter w:val="1"/>
          <w:wAfter w:w="9" w:type="dxa"/>
          <w:cantSplit/>
          <w:jc w:val="center"/>
        </w:trPr>
        <w:tc>
          <w:tcPr>
            <w:tcW w:w="2621" w:type="dxa"/>
          </w:tcPr>
          <w:p w14:paraId="615407B0" w14:textId="77777777" w:rsidR="00600A50" w:rsidRPr="00600A50" w:rsidRDefault="00600A50" w:rsidP="00600A50">
            <w:pPr>
              <w:keepNext/>
              <w:keepLines/>
              <w:spacing w:after="0"/>
              <w:rPr>
                <w:rFonts w:ascii="Arial" w:eastAsia="Malgun Gothic" w:hAnsi="Arial" w:cs="Arial"/>
                <w:sz w:val="18"/>
              </w:rPr>
            </w:pPr>
            <w:r w:rsidRPr="00600A50">
              <w:rPr>
                <w:rFonts w:ascii="Courier New" w:eastAsia="Malgun Gothic" w:hAnsi="Courier New" w:cs="Courier New"/>
                <w:sz w:val="18"/>
              </w:rPr>
              <w:t>month</w:t>
            </w:r>
          </w:p>
        </w:tc>
        <w:tc>
          <w:tcPr>
            <w:tcW w:w="5245" w:type="dxa"/>
          </w:tcPr>
          <w:p w14:paraId="6FB7D40F"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month in a year.</w:t>
            </w:r>
          </w:p>
          <w:p w14:paraId="7A4F3D94" w14:textId="77777777" w:rsidR="00600A50" w:rsidRPr="00600A50" w:rsidRDefault="00600A50" w:rsidP="00600A50">
            <w:pPr>
              <w:keepNext/>
              <w:keepLines/>
              <w:spacing w:after="0"/>
              <w:rPr>
                <w:rFonts w:ascii="Arial" w:eastAsia="Malgun Gothic" w:hAnsi="Arial" w:cs="Arial"/>
                <w:sz w:val="18"/>
                <w:szCs w:val="18"/>
              </w:rPr>
            </w:pPr>
          </w:p>
          <w:p w14:paraId="4CFA59F7" w14:textId="77777777" w:rsidR="00600A50" w:rsidRPr="00600A50" w:rsidRDefault="00600A50" w:rsidP="00600A50">
            <w:pPr>
              <w:keepNext/>
              <w:keepLines/>
              <w:spacing w:after="0"/>
              <w:rPr>
                <w:rFonts w:ascii="Arial" w:eastAsia="Malgun Gothic" w:hAnsi="Arial" w:cs="Arial"/>
                <w:sz w:val="18"/>
                <w:szCs w:val="18"/>
              </w:rPr>
            </w:pPr>
          </w:p>
          <w:p w14:paraId="3B5A34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 1, …, 12</w:t>
            </w:r>
          </w:p>
        </w:tc>
        <w:tc>
          <w:tcPr>
            <w:tcW w:w="1984" w:type="dxa"/>
          </w:tcPr>
          <w:p w14:paraId="0EA3591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type: </w:t>
            </w:r>
            <w:r w:rsidRPr="00600A50">
              <w:rPr>
                <w:rFonts w:ascii="Courier New" w:eastAsia="Malgun Gothic" w:hAnsi="Courier New" w:cs="Courier New"/>
                <w:sz w:val="18"/>
                <w:lang w:eastAsia="zh-CN"/>
              </w:rPr>
              <w:t>DateMonth</w:t>
            </w:r>
          </w:p>
          <w:p w14:paraId="2B9DA07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59210E2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427E439"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96B4F8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54D79CD4"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5C562E4" w14:textId="77777777" w:rsidTr="00733A34">
        <w:trPr>
          <w:gridAfter w:val="1"/>
          <w:wAfter w:w="9" w:type="dxa"/>
          <w:cantSplit/>
          <w:jc w:val="center"/>
        </w:trPr>
        <w:tc>
          <w:tcPr>
            <w:tcW w:w="2621" w:type="dxa"/>
          </w:tcPr>
          <w:p w14:paraId="495AE495" w14:textId="77777777" w:rsidR="00600A50" w:rsidRPr="00600A50" w:rsidRDefault="00600A50" w:rsidP="00600A50">
            <w:pPr>
              <w:keepNext/>
              <w:keepLines/>
              <w:spacing w:after="0"/>
              <w:rPr>
                <w:rFonts w:ascii="Courier New" w:eastAsia="Malgun Gothic" w:hAnsi="Courier New" w:cs="Courier New"/>
                <w:sz w:val="18"/>
              </w:rPr>
            </w:pPr>
            <w:r w:rsidRPr="00600A50">
              <w:rPr>
                <w:rFonts w:ascii="Courier New" w:eastAsia="Malgun Gothic" w:hAnsi="Courier New" w:cs="Courier New"/>
                <w:sz w:val="18"/>
                <w:lang w:eastAsia="zh-CN"/>
              </w:rPr>
              <w:t>monthDay</w:t>
            </w:r>
          </w:p>
        </w:tc>
        <w:tc>
          <w:tcPr>
            <w:tcW w:w="5245" w:type="dxa"/>
          </w:tcPr>
          <w:p w14:paraId="3F00135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It indicates the day in a month.</w:t>
            </w:r>
          </w:p>
          <w:p w14:paraId="00F33AC4" w14:textId="77777777" w:rsidR="00600A50" w:rsidRPr="00600A50" w:rsidRDefault="00600A50" w:rsidP="00600A50">
            <w:pPr>
              <w:keepNext/>
              <w:keepLines/>
              <w:spacing w:after="0"/>
              <w:rPr>
                <w:rFonts w:ascii="Arial" w:eastAsia="Malgun Gothic" w:hAnsi="Arial" w:cs="Arial"/>
                <w:sz w:val="18"/>
                <w:szCs w:val="18"/>
              </w:rPr>
            </w:pPr>
          </w:p>
          <w:p w14:paraId="0E22273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allowedValues: 1, …, 31</w:t>
            </w:r>
          </w:p>
        </w:tc>
        <w:tc>
          <w:tcPr>
            <w:tcW w:w="1984" w:type="dxa"/>
          </w:tcPr>
          <w:p w14:paraId="4F47B47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type: </w:t>
            </w:r>
            <w:r w:rsidRPr="00600A50">
              <w:rPr>
                <w:rFonts w:ascii="Courier New" w:eastAsia="Malgun Gothic" w:hAnsi="Courier New" w:cs="Courier New"/>
                <w:sz w:val="18"/>
                <w:lang w:eastAsia="zh-CN"/>
              </w:rPr>
              <w:t>DateMonthDay</w:t>
            </w:r>
          </w:p>
          <w:p w14:paraId="0CE3EB4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1EC5C61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244CCB7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3125E0F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1534CDBC" w14:textId="77777777" w:rsidR="00600A50" w:rsidRPr="00600A50" w:rsidRDefault="00600A50" w:rsidP="00600A50">
            <w:pPr>
              <w:tabs>
                <w:tab w:val="center" w:pos="1333"/>
              </w:tab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1348A2EB" w14:textId="77777777" w:rsidTr="00733A34">
        <w:trPr>
          <w:gridAfter w:val="1"/>
          <w:wAfter w:w="9" w:type="dxa"/>
          <w:cantSplit/>
          <w:jc w:val="center"/>
        </w:trPr>
        <w:tc>
          <w:tcPr>
            <w:tcW w:w="2621" w:type="dxa"/>
          </w:tcPr>
          <w:p w14:paraId="206F8425"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mNOnly</w:t>
            </w:r>
          </w:p>
        </w:tc>
        <w:tc>
          <w:tcPr>
            <w:tcW w:w="5245" w:type="dxa"/>
          </w:tcPr>
          <w:p w14:paraId="712D4592"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 xml:space="preserve">This indicates whether the MDT configuration is for MN only or not. </w:t>
            </w:r>
          </w:p>
          <w:p w14:paraId="70D2F2D7" w14:textId="77777777" w:rsidR="00600A50" w:rsidRPr="00600A50" w:rsidRDefault="00600A50" w:rsidP="00600A50">
            <w:pPr>
              <w:keepLines/>
              <w:tabs>
                <w:tab w:val="decimal" w:pos="0"/>
              </w:tabs>
              <w:spacing w:line="0" w:lineRule="atLeast"/>
              <w:rPr>
                <w:rFonts w:ascii="Arial" w:eastAsia="Malgun Gothic" w:hAnsi="Arial" w:cs="Arial"/>
                <w:sz w:val="18"/>
                <w:szCs w:val="18"/>
                <w:lang w:eastAsia="zh-CN"/>
              </w:rPr>
            </w:pPr>
            <w:r w:rsidRPr="00600A50">
              <w:rPr>
                <w:rFonts w:ascii="Arial" w:eastAsia="Malgun Gothic" w:hAnsi="Arial" w:cs="Arial"/>
                <w:sz w:val="18"/>
                <w:szCs w:val="18"/>
                <w:lang w:eastAsia="zh-CN"/>
              </w:rPr>
              <w:t>The value "FALSE" means the MDT configuration is for both MN and SN.</w:t>
            </w:r>
          </w:p>
          <w:p w14:paraId="67BB053C"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xml:space="preserve">The value “TRUE” means the </w:t>
            </w:r>
            <w:r w:rsidRPr="00600A50">
              <w:rPr>
                <w:rFonts w:ascii="Arial" w:eastAsia="Malgun Gothic" w:hAnsi="Arial"/>
                <w:sz w:val="18"/>
                <w:szCs w:val="18"/>
              </w:rPr>
              <w:t>MDT configuration is for MN only.</w:t>
            </w:r>
          </w:p>
        </w:tc>
        <w:tc>
          <w:tcPr>
            <w:tcW w:w="1984" w:type="dxa"/>
          </w:tcPr>
          <w:p w14:paraId="0CC4B4A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type: Boolean</w:t>
            </w:r>
          </w:p>
          <w:p w14:paraId="7152323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795C7A5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6BCEFF4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7F250BC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defaultValue: FALSE </w:t>
            </w:r>
          </w:p>
          <w:p w14:paraId="4B40E2C6"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isNullable: False</w:t>
            </w:r>
          </w:p>
        </w:tc>
      </w:tr>
      <w:tr w:rsidR="00600A50" w:rsidRPr="00600A50" w14:paraId="2BF80C31" w14:textId="77777777" w:rsidTr="00733A34">
        <w:trPr>
          <w:gridAfter w:val="1"/>
          <w:wAfter w:w="9" w:type="dxa"/>
          <w:cantSplit/>
          <w:jc w:val="center"/>
        </w:trPr>
        <w:tc>
          <w:tcPr>
            <w:tcW w:w="2621" w:type="dxa"/>
          </w:tcPr>
          <w:p w14:paraId="649ED4CE"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externalDataType</w:t>
            </w:r>
          </w:p>
        </w:tc>
        <w:tc>
          <w:tcPr>
            <w:tcW w:w="5245" w:type="dxa"/>
          </w:tcPr>
          <w:p w14:paraId="3C56CEF5"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Type of external management data as defined by the implementation.</w:t>
            </w:r>
          </w:p>
          <w:p w14:paraId="694E6AF6" w14:textId="77777777" w:rsidR="00600A50" w:rsidRPr="00600A50" w:rsidRDefault="00600A50" w:rsidP="00600A50">
            <w:pPr>
              <w:keepNext/>
              <w:keepLines/>
              <w:spacing w:after="0"/>
              <w:rPr>
                <w:rFonts w:ascii="Arial" w:eastAsia="Malgun Gothic" w:hAnsi="Arial" w:cs="Arial"/>
                <w:sz w:val="18"/>
                <w:szCs w:val="18"/>
                <w:lang w:eastAsia="zh-CN"/>
              </w:rPr>
            </w:pPr>
          </w:p>
          <w:p w14:paraId="006A5708"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Examples: “Electronic Map”, “Camara Data”, “UE path”, “Camera Photo”, “Event Schedule”</w:t>
            </w:r>
          </w:p>
        </w:tc>
        <w:tc>
          <w:tcPr>
            <w:tcW w:w="1984" w:type="dxa"/>
          </w:tcPr>
          <w:p w14:paraId="0A99847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hint="eastAsia"/>
                <w:sz w:val="18"/>
                <w:szCs w:val="18"/>
                <w:lang w:eastAsia="zh-CN"/>
              </w:rPr>
              <w:t>String</w:t>
            </w:r>
          </w:p>
          <w:p w14:paraId="3E7B38F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18457D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3CF966F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46EEEA1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56984E1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3156B700" w14:textId="77777777" w:rsidTr="00733A34">
        <w:trPr>
          <w:gridAfter w:val="1"/>
          <w:wAfter w:w="9" w:type="dxa"/>
          <w:cantSplit/>
          <w:jc w:val="center"/>
        </w:trPr>
        <w:tc>
          <w:tcPr>
            <w:tcW w:w="2621" w:type="dxa"/>
          </w:tcPr>
          <w:p w14:paraId="65F86CBF"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mediaLocation</w:t>
            </w:r>
          </w:p>
        </w:tc>
        <w:tc>
          <w:tcPr>
            <w:tcW w:w="5245" w:type="dxa"/>
          </w:tcPr>
          <w:p w14:paraId="0670B707"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 xml:space="preserve">URI of the media which includes the transfer protocol. </w:t>
            </w:r>
          </w:p>
          <w:p w14:paraId="2D2A40A4" w14:textId="77777777" w:rsidR="00600A50" w:rsidRPr="00600A50" w:rsidRDefault="00600A50" w:rsidP="00600A50">
            <w:pPr>
              <w:keepNext/>
              <w:keepLines/>
              <w:spacing w:after="0"/>
              <w:rPr>
                <w:rFonts w:ascii="Arial" w:eastAsia="Malgun Gothic" w:hAnsi="Arial" w:cs="Arial"/>
                <w:sz w:val="18"/>
                <w:szCs w:val="18"/>
                <w:lang w:eastAsia="zh-CN"/>
              </w:rPr>
            </w:pPr>
          </w:p>
          <w:p w14:paraId="48FE96CA"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Examples:</w:t>
            </w:r>
          </w:p>
          <w:p w14:paraId="69EB9A9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"sftp://companyA.com/datastore/fileName.xml",</w:t>
            </w:r>
          </w:p>
          <w:p w14:paraId="0E96C9E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"https://companyA.com/ManagedElement=1/Files=1/File=1”</w:t>
            </w:r>
          </w:p>
          <w:p w14:paraId="49CC9974" w14:textId="77777777" w:rsidR="00600A50" w:rsidRPr="00600A50" w:rsidRDefault="00600A50" w:rsidP="00600A50">
            <w:pPr>
              <w:keepNext/>
              <w:keepLines/>
              <w:spacing w:after="0"/>
              <w:rPr>
                <w:rFonts w:ascii="Arial" w:eastAsia="Malgun Gothic" w:hAnsi="Arial" w:cs="Arial"/>
                <w:sz w:val="18"/>
                <w:szCs w:val="18"/>
                <w:lang w:eastAsia="zh-CN"/>
              </w:rPr>
            </w:pPr>
          </w:p>
          <w:p w14:paraId="4927DE9E"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1994275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Uri</w:t>
            </w:r>
          </w:p>
          <w:p w14:paraId="63B5390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w:t>
            </w:r>
          </w:p>
          <w:p w14:paraId="3A5A6D6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false</w:t>
            </w:r>
          </w:p>
          <w:p w14:paraId="3A2405C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12FE525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41A9FCD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160BFD18" w14:textId="77777777" w:rsidTr="00733A34">
        <w:trPr>
          <w:gridAfter w:val="1"/>
          <w:wAfter w:w="9" w:type="dxa"/>
          <w:cantSplit/>
          <w:jc w:val="center"/>
        </w:trPr>
        <w:tc>
          <w:tcPr>
            <w:tcW w:w="2621" w:type="dxa"/>
          </w:tcPr>
          <w:p w14:paraId="66B7597C"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externalDataTypeSchema</w:t>
            </w:r>
          </w:p>
        </w:tc>
        <w:tc>
          <w:tcPr>
            <w:tcW w:w="5245" w:type="dxa"/>
          </w:tcPr>
          <w:p w14:paraId="22F0C5C3" w14:textId="77777777" w:rsidR="00600A50" w:rsidRPr="00600A50" w:rsidRDefault="00600A50" w:rsidP="00600A50">
            <w:pPr>
              <w:keepLines/>
              <w:tabs>
                <w:tab w:val="decimal" w:pos="0"/>
              </w:tabs>
              <w:spacing w:after="0" w:line="0" w:lineRule="atLeast"/>
              <w:rPr>
                <w:rFonts w:ascii="Arial" w:eastAsia="Malgun Gothic" w:hAnsi="Arial"/>
                <w:sz w:val="18"/>
                <w:szCs w:val="18"/>
              </w:rPr>
            </w:pPr>
            <w:r w:rsidRPr="00600A50">
              <w:rPr>
                <w:rFonts w:ascii="Arial" w:eastAsia="Malgun Gothic" w:hAnsi="Arial"/>
                <w:sz w:val="18"/>
                <w:szCs w:val="18"/>
              </w:rPr>
              <w:t>URI of the schema to parse a type of external management data.</w:t>
            </w:r>
          </w:p>
          <w:p w14:paraId="09DF89E8" w14:textId="77777777" w:rsidR="00600A50" w:rsidRPr="00600A50" w:rsidRDefault="00600A50" w:rsidP="00600A50">
            <w:pPr>
              <w:keepLines/>
              <w:tabs>
                <w:tab w:val="decimal" w:pos="0"/>
              </w:tabs>
              <w:spacing w:after="0" w:line="0" w:lineRule="atLeast"/>
              <w:rPr>
                <w:rFonts w:ascii="Arial" w:eastAsia="Malgun Gothic" w:hAnsi="Arial"/>
                <w:sz w:val="18"/>
                <w:szCs w:val="18"/>
              </w:rPr>
            </w:pPr>
          </w:p>
          <w:p w14:paraId="5FBA485F" w14:textId="77777777" w:rsidR="00600A50" w:rsidRPr="00600A50" w:rsidRDefault="00600A50" w:rsidP="00600A50">
            <w:pPr>
              <w:keepLines/>
              <w:tabs>
                <w:tab w:val="decimal" w:pos="0"/>
              </w:tabs>
              <w:spacing w:after="0" w:line="0" w:lineRule="atLeast"/>
              <w:rPr>
                <w:rFonts w:ascii="Arial" w:eastAsia="Malgun Gothic" w:hAnsi="Arial"/>
                <w:sz w:val="18"/>
                <w:szCs w:val="18"/>
              </w:rPr>
            </w:pPr>
            <w:r w:rsidRPr="00600A50">
              <w:rPr>
                <w:rFonts w:ascii="Arial" w:eastAsia="Malgun Gothic" w:hAnsi="Arial"/>
                <w:sz w:val="18"/>
                <w:szCs w:val="18"/>
              </w:rPr>
              <w:t>The detailed schema definition for the different types of external management data is out of scope of this specification.</w:t>
            </w:r>
          </w:p>
          <w:p w14:paraId="08773C1B" w14:textId="77777777" w:rsidR="00600A50" w:rsidRPr="00600A50" w:rsidRDefault="00600A50" w:rsidP="00600A50">
            <w:pPr>
              <w:keepLines/>
              <w:tabs>
                <w:tab w:val="decimal" w:pos="0"/>
              </w:tabs>
              <w:spacing w:after="0" w:line="0" w:lineRule="atLeast"/>
              <w:rPr>
                <w:rFonts w:ascii="Arial" w:eastAsia="Malgun Gothic" w:hAnsi="Arial"/>
                <w:sz w:val="18"/>
                <w:szCs w:val="18"/>
              </w:rPr>
            </w:pPr>
          </w:p>
          <w:p w14:paraId="6149983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sz w:val="18"/>
                <w:szCs w:val="18"/>
              </w:rPr>
              <w:t>allowedValues: NA</w:t>
            </w:r>
          </w:p>
        </w:tc>
        <w:tc>
          <w:tcPr>
            <w:tcW w:w="1984" w:type="dxa"/>
          </w:tcPr>
          <w:p w14:paraId="5F628AD1"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Type: </w:t>
            </w:r>
            <w:r w:rsidRPr="00600A50">
              <w:rPr>
                <w:rFonts w:ascii="Arial" w:eastAsia="Malgun Gothic" w:hAnsi="Arial" w:hint="eastAsia"/>
                <w:sz w:val="18"/>
                <w:szCs w:val="18"/>
                <w:lang w:eastAsia="zh-CN"/>
              </w:rPr>
              <w:t>String</w:t>
            </w:r>
          </w:p>
          <w:p w14:paraId="62745D4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multiplicity: 1</w:t>
            </w:r>
          </w:p>
          <w:p w14:paraId="252B2F1B"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isOrdered: N/A</w:t>
            </w:r>
          </w:p>
          <w:p w14:paraId="04BAEF23"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isUnique: N/A</w:t>
            </w:r>
          </w:p>
          <w:p w14:paraId="1274BA6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defaultValue: None</w:t>
            </w:r>
          </w:p>
          <w:p w14:paraId="231FCD19"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isNullable: False</w:t>
            </w:r>
          </w:p>
        </w:tc>
      </w:tr>
      <w:tr w:rsidR="00600A50" w:rsidRPr="00600A50" w14:paraId="6B5D43D5" w14:textId="77777777" w:rsidTr="00733A34">
        <w:trPr>
          <w:gridAfter w:val="1"/>
          <w:wAfter w:w="9" w:type="dxa"/>
          <w:cantSplit/>
          <w:jc w:val="center"/>
        </w:trPr>
        <w:tc>
          <w:tcPr>
            <w:tcW w:w="2621" w:type="dxa"/>
          </w:tcPr>
          <w:p w14:paraId="64F9405B"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externalDataScope</w:t>
            </w:r>
          </w:p>
        </w:tc>
        <w:tc>
          <w:tcPr>
            <w:tcW w:w="5245" w:type="dxa"/>
          </w:tcPr>
          <w:p w14:paraId="4926DD91" w14:textId="77777777" w:rsidR="00600A50" w:rsidRPr="00600A50" w:rsidRDefault="00600A50" w:rsidP="00600A50">
            <w:pPr>
              <w:keepNext/>
              <w:keepLines/>
              <w:spacing w:after="0"/>
              <w:rPr>
                <w:rFonts w:ascii="Arial" w:eastAsia="Malgun Gothic" w:hAnsi="Arial"/>
                <w:sz w:val="18"/>
                <w:lang w:eastAsia="zh-CN"/>
              </w:rPr>
            </w:pPr>
            <w:r w:rsidRPr="00600A50">
              <w:rPr>
                <w:rFonts w:ascii="Arial" w:eastAsia="Malgun Gothic" w:hAnsi="Arial" w:cs="Arial"/>
                <w:sz w:val="18"/>
                <w:szCs w:val="18"/>
                <w:lang w:eastAsia="zh-CN"/>
              </w:rPr>
              <w:t xml:space="preserve">It describes the concrete scope which the external management data is applicable. </w:t>
            </w:r>
          </w:p>
          <w:p w14:paraId="730EDCD6"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C3B03CB"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type: </w:t>
            </w:r>
            <w:r w:rsidRPr="00600A50">
              <w:rPr>
                <w:rFonts w:ascii="Arial" w:eastAsia="Malgun Gothic" w:hAnsi="Arial" w:cs="Arial"/>
                <w:sz w:val="18"/>
                <w:lang w:eastAsia="zh-CN"/>
              </w:rPr>
              <w:t>ExternalDataScope</w:t>
            </w:r>
            <w:r w:rsidRPr="00600A50" w:rsidDel="00665D8B">
              <w:rPr>
                <w:rFonts w:ascii="Arial" w:eastAsia="Malgun Gothic" w:hAnsi="Arial" w:cs="Arial"/>
                <w:sz w:val="18"/>
                <w:szCs w:val="18"/>
                <w:lang w:val="en-US"/>
              </w:rPr>
              <w:t xml:space="preserve"> </w:t>
            </w:r>
          </w:p>
          <w:p w14:paraId="1F0D3493"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multiplicity: *</w:t>
            </w:r>
          </w:p>
          <w:p w14:paraId="58A6BD39"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isOrdered: False</w:t>
            </w:r>
          </w:p>
          <w:p w14:paraId="0FB61B09"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isUnique: </w:t>
            </w:r>
            <w:r w:rsidRPr="00600A50">
              <w:rPr>
                <w:rFonts w:ascii="Arial" w:eastAsia="Malgun Gothic" w:hAnsi="Arial" w:cs="Arial"/>
                <w:sz w:val="18"/>
                <w:szCs w:val="18"/>
                <w:lang w:val="en-US" w:eastAsia="zh-CN"/>
              </w:rPr>
              <w:t>T</w:t>
            </w:r>
            <w:r w:rsidRPr="00600A50">
              <w:rPr>
                <w:rFonts w:ascii="Arial" w:eastAsia="Malgun Gothic" w:hAnsi="Arial" w:cs="Arial" w:hint="eastAsia"/>
                <w:sz w:val="18"/>
                <w:szCs w:val="18"/>
                <w:lang w:val="en-US" w:eastAsia="zh-CN"/>
              </w:rPr>
              <w:t>rue</w:t>
            </w:r>
          </w:p>
          <w:p w14:paraId="5837EE40"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74BC001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val="de-DE"/>
              </w:rPr>
              <w:t>isNullable: False</w:t>
            </w:r>
          </w:p>
        </w:tc>
      </w:tr>
      <w:tr w:rsidR="00600A50" w:rsidRPr="00600A50" w14:paraId="2BDA7567" w14:textId="77777777" w:rsidTr="00733A34">
        <w:trPr>
          <w:gridAfter w:val="1"/>
          <w:wAfter w:w="9" w:type="dxa"/>
          <w:cantSplit/>
          <w:jc w:val="center"/>
        </w:trPr>
        <w:tc>
          <w:tcPr>
            <w:tcW w:w="2621" w:type="dxa"/>
          </w:tcPr>
          <w:p w14:paraId="74002069"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geoAreas</w:t>
            </w:r>
          </w:p>
        </w:tc>
        <w:tc>
          <w:tcPr>
            <w:tcW w:w="5245" w:type="dxa"/>
          </w:tcPr>
          <w:p w14:paraId="43E85AD9"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 xml:space="preserve">It describes the concrete geographical area(s) </w:t>
            </w:r>
          </w:p>
        </w:tc>
        <w:tc>
          <w:tcPr>
            <w:tcW w:w="1984" w:type="dxa"/>
          </w:tcPr>
          <w:p w14:paraId="43F216AA"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type: </w:t>
            </w:r>
            <w:r w:rsidRPr="00600A50">
              <w:rPr>
                <w:rFonts w:ascii="Arial" w:eastAsia="Malgun Gothic" w:hAnsi="Arial" w:cs="Arial"/>
                <w:sz w:val="18"/>
                <w:lang w:eastAsia="zh-CN"/>
              </w:rPr>
              <w:t>GeoArea</w:t>
            </w:r>
          </w:p>
          <w:p w14:paraId="395C5DD0"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multiplicity: *</w:t>
            </w:r>
          </w:p>
          <w:p w14:paraId="2787B72D"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isOrdered: False</w:t>
            </w:r>
          </w:p>
          <w:p w14:paraId="1C8AFF2F" w14:textId="77777777" w:rsidR="00600A50" w:rsidRPr="00600A50" w:rsidRDefault="00600A50" w:rsidP="00600A50">
            <w:pPr>
              <w:keepNext/>
              <w:keepLines/>
              <w:spacing w:after="0"/>
              <w:rPr>
                <w:rFonts w:ascii="Arial" w:eastAsia="Malgun Gothic" w:hAnsi="Arial" w:cs="Arial"/>
                <w:sz w:val="18"/>
                <w:szCs w:val="18"/>
                <w:lang w:val="en-US"/>
              </w:rPr>
            </w:pPr>
            <w:r w:rsidRPr="00600A50">
              <w:rPr>
                <w:rFonts w:ascii="Arial" w:eastAsia="Malgun Gothic" w:hAnsi="Arial" w:cs="Arial"/>
                <w:sz w:val="18"/>
                <w:szCs w:val="18"/>
                <w:lang w:val="en-US"/>
              </w:rPr>
              <w:t xml:space="preserve">isUnique: </w:t>
            </w:r>
            <w:r w:rsidRPr="00600A50">
              <w:rPr>
                <w:rFonts w:ascii="Arial" w:eastAsia="Malgun Gothic" w:hAnsi="Arial" w:cs="Arial"/>
                <w:sz w:val="18"/>
                <w:szCs w:val="18"/>
                <w:lang w:val="en-US" w:eastAsia="zh-CN"/>
              </w:rPr>
              <w:t>T</w:t>
            </w:r>
            <w:r w:rsidRPr="00600A50">
              <w:rPr>
                <w:rFonts w:ascii="Arial" w:eastAsia="Malgun Gothic" w:hAnsi="Arial" w:cs="Arial" w:hint="eastAsia"/>
                <w:sz w:val="18"/>
                <w:szCs w:val="18"/>
                <w:lang w:val="en-US" w:eastAsia="zh-CN"/>
              </w:rPr>
              <w:t>rue</w:t>
            </w:r>
          </w:p>
          <w:p w14:paraId="1B6C6CA4" w14:textId="77777777" w:rsidR="00600A50" w:rsidRPr="00600A50" w:rsidRDefault="00600A50" w:rsidP="00600A50">
            <w:pPr>
              <w:keepNext/>
              <w:keepLines/>
              <w:spacing w:after="0"/>
              <w:rPr>
                <w:rFonts w:ascii="Arial" w:eastAsia="Malgun Gothic" w:hAnsi="Arial" w:cs="Arial"/>
                <w:sz w:val="18"/>
                <w:szCs w:val="18"/>
                <w:lang w:val="de-DE"/>
              </w:rPr>
            </w:pPr>
            <w:r w:rsidRPr="00600A50">
              <w:rPr>
                <w:rFonts w:ascii="Arial" w:eastAsia="Malgun Gothic" w:hAnsi="Arial" w:cs="Arial"/>
                <w:sz w:val="18"/>
                <w:szCs w:val="18"/>
                <w:lang w:val="de-DE"/>
              </w:rPr>
              <w:t xml:space="preserve">defaultValue: None </w:t>
            </w:r>
          </w:p>
          <w:p w14:paraId="29909CC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lang w:val="de-DE"/>
              </w:rPr>
              <w:t>isNullable: False</w:t>
            </w:r>
          </w:p>
        </w:tc>
      </w:tr>
      <w:tr w:rsidR="00600A50" w:rsidRPr="00600A50" w14:paraId="7DC4FDC9" w14:textId="77777777" w:rsidTr="00733A34">
        <w:trPr>
          <w:gridAfter w:val="1"/>
          <w:wAfter w:w="9" w:type="dxa"/>
          <w:cantSplit/>
          <w:jc w:val="center"/>
        </w:trPr>
        <w:tc>
          <w:tcPr>
            <w:tcW w:w="2621" w:type="dxa"/>
          </w:tcPr>
          <w:p w14:paraId="76D6A95C"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objectInstancesIncluded</w:t>
            </w:r>
          </w:p>
        </w:tc>
        <w:tc>
          <w:tcPr>
            <w:tcW w:w="5245" w:type="dxa"/>
          </w:tcPr>
          <w:p w14:paraId="242C306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to which the described data are related. Each object instance is identified by its DN.</w:t>
            </w:r>
          </w:p>
          <w:p w14:paraId="4E4A7EC4" w14:textId="77777777" w:rsidR="00600A50" w:rsidRPr="00600A50" w:rsidRDefault="00600A50" w:rsidP="00600A50">
            <w:pPr>
              <w:keepNext/>
              <w:keepLines/>
              <w:spacing w:after="0"/>
              <w:rPr>
                <w:rFonts w:ascii="Arial" w:eastAsia="Malgun Gothic" w:hAnsi="Arial"/>
                <w:sz w:val="18"/>
                <w:szCs w:val="18"/>
              </w:rPr>
            </w:pPr>
          </w:p>
          <w:p w14:paraId="1AEE15B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3AC513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3589406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6D77BC4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57DDC7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88056F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1E960EDD"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79B27ECF" w14:textId="77777777" w:rsidTr="00733A34">
        <w:trPr>
          <w:gridAfter w:val="1"/>
          <w:wAfter w:w="9" w:type="dxa"/>
          <w:cantSplit/>
          <w:jc w:val="center"/>
        </w:trPr>
        <w:tc>
          <w:tcPr>
            <w:tcW w:w="2621" w:type="dxa"/>
          </w:tcPr>
          <w:p w14:paraId="09490F7E"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lastRenderedPageBreak/>
              <w:t>objectInstancesExcluded</w:t>
            </w:r>
          </w:p>
        </w:tc>
        <w:tc>
          <w:tcPr>
            <w:tcW w:w="5245" w:type="dxa"/>
          </w:tcPr>
          <w:p w14:paraId="52E417D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List of managed object instances which are not considered in relation to the described data. Each object instance is identified by its DN.</w:t>
            </w:r>
          </w:p>
          <w:p w14:paraId="13733606" w14:textId="77777777" w:rsidR="00600A50" w:rsidRPr="00600A50" w:rsidRDefault="00600A50" w:rsidP="00600A50">
            <w:pPr>
              <w:keepLines/>
              <w:tabs>
                <w:tab w:val="decimal" w:pos="0"/>
              </w:tabs>
              <w:spacing w:after="0" w:line="0" w:lineRule="atLeast"/>
              <w:rPr>
                <w:rFonts w:eastAsia="Malgun Gothic" w:cs="Arial"/>
                <w:szCs w:val="18"/>
                <w:lang w:eastAsia="zh-CN"/>
              </w:rPr>
            </w:pPr>
          </w:p>
          <w:p w14:paraId="45EC5062"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allowedValues: N/A</w:t>
            </w:r>
          </w:p>
        </w:tc>
        <w:tc>
          <w:tcPr>
            <w:tcW w:w="1984" w:type="dxa"/>
          </w:tcPr>
          <w:p w14:paraId="15D48F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167FC7B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3F1CF4C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54E7F69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1ED1AA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024AA9F"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0632575B" w14:textId="77777777" w:rsidTr="00733A34">
        <w:trPr>
          <w:gridAfter w:val="1"/>
          <w:wAfter w:w="9" w:type="dxa"/>
          <w:cantSplit/>
          <w:jc w:val="center"/>
        </w:trPr>
        <w:tc>
          <w:tcPr>
            <w:tcW w:w="2621" w:type="dxa"/>
          </w:tcPr>
          <w:p w14:paraId="4FB7BE5D" w14:textId="77777777" w:rsidR="00600A50" w:rsidRPr="00600A50" w:rsidRDefault="00600A50" w:rsidP="00600A50">
            <w:pPr>
              <w:keepNext/>
              <w:keepLines/>
              <w:spacing w:after="0"/>
              <w:rPr>
                <w:rFonts w:ascii="Courier New" w:eastAsia="Malgun Gothic" w:hAnsi="Courier New" w:cs="Courier New"/>
                <w:sz w:val="18"/>
                <w:lang w:eastAsia="zh-CN"/>
              </w:rPr>
            </w:pPr>
            <w:bookmarkStart w:id="20" w:name="_MCCTEMPBM_CRPT95410056___7"/>
            <w:r w:rsidRPr="00600A50">
              <w:rPr>
                <w:rFonts w:ascii="Courier New" w:eastAsia="Malgun Gothic" w:hAnsi="Courier New" w:cs="Courier New"/>
                <w:sz w:val="18"/>
                <w:lang w:eastAsia="zh-CN"/>
              </w:rPr>
              <w:t>supportedManagementData</w:t>
            </w:r>
            <w:bookmarkEnd w:id="20"/>
          </w:p>
        </w:tc>
        <w:tc>
          <w:tcPr>
            <w:tcW w:w="5245" w:type="dxa"/>
          </w:tcPr>
          <w:p w14:paraId="570ED6AB"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This attribute defines the list of management data that can be supported.</w:t>
            </w:r>
          </w:p>
          <w:p w14:paraId="6F4E32A3" w14:textId="77777777" w:rsidR="00600A50" w:rsidRPr="00600A50" w:rsidRDefault="00600A50" w:rsidP="00600A50">
            <w:pPr>
              <w:keepNext/>
              <w:keepLines/>
              <w:spacing w:after="0"/>
              <w:rPr>
                <w:rFonts w:ascii="Arial" w:eastAsia="Malgun Gothic" w:hAnsi="Arial" w:cs="Arial"/>
                <w:sz w:val="18"/>
                <w:szCs w:val="18"/>
                <w:lang w:eastAsia="zh-CN"/>
              </w:rPr>
            </w:pPr>
          </w:p>
          <w:p w14:paraId="25F9933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T</w:t>
            </w:r>
            <w:r w:rsidRPr="00600A50">
              <w:rPr>
                <w:rFonts w:ascii="Arial" w:eastAsia="Malgun Gothic" w:hAnsi="Arial" w:cs="Arial"/>
                <w:sz w:val="18"/>
                <w:szCs w:val="18"/>
                <w:lang w:eastAsia="zh-CN"/>
              </w:rPr>
              <w:t>he management data is a choice between:</w:t>
            </w:r>
          </w:p>
          <w:p w14:paraId="7291BCDB" w14:textId="77777777" w:rsidR="00600A50" w:rsidRPr="00600A50" w:rsidRDefault="00600A50" w:rsidP="00600A50">
            <w:pPr>
              <w:keepNext/>
              <w:keepLines/>
              <w:spacing w:after="0"/>
              <w:rPr>
                <w:rFonts w:ascii="Arial" w:eastAsia="Calibri" w:hAnsi="Arial" w:cs="Arial"/>
                <w:sz w:val="18"/>
                <w:szCs w:val="18"/>
              </w:rPr>
            </w:pPr>
            <w:r w:rsidRPr="00600A50">
              <w:rPr>
                <w:rFonts w:ascii="Arial" w:eastAsia="Malgun Gothic" w:hAnsi="Arial" w:cs="Arial"/>
                <w:sz w:val="18"/>
                <w:szCs w:val="18"/>
              </w:rPr>
              <w:t>- a list of data categories (attribute</w:t>
            </w:r>
            <w:r w:rsidRPr="00600A50">
              <w:rPr>
                <w:rFonts w:eastAsia="Malgun Gothic"/>
              </w:rPr>
              <w:t xml:space="preserve"> </w:t>
            </w:r>
            <w:r w:rsidRPr="00600A50">
              <w:rPr>
                <w:rFonts w:ascii="Courier New" w:eastAsia="Malgun Gothic" w:hAnsi="Courier New" w:cs="Courier New"/>
                <w:lang w:eastAsia="zh-CN"/>
              </w:rPr>
              <w:t>mgtDataCategory</w:t>
            </w:r>
            <w:r w:rsidRPr="00600A50">
              <w:rPr>
                <w:rFonts w:ascii="Arial" w:eastAsia="Malgun Gothic" w:hAnsi="Arial" w:cs="Arial"/>
                <w:sz w:val="18"/>
                <w:szCs w:val="18"/>
              </w:rPr>
              <w:t>)</w:t>
            </w:r>
          </w:p>
          <w:p w14:paraId="5C0724E1"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rPr>
              <w:t>- a list of management data identified with their name (attribute</w:t>
            </w:r>
            <w:r w:rsidRPr="00600A50">
              <w:rPr>
                <w:rFonts w:eastAsia="Malgun Gothic"/>
              </w:rPr>
              <w:t xml:space="preserve"> "</w:t>
            </w:r>
            <w:r w:rsidRPr="00600A50">
              <w:rPr>
                <w:rFonts w:ascii="Courier New" w:eastAsia="Malgun Gothic" w:hAnsi="Courier New" w:cs="Courier New"/>
                <w:lang w:eastAsia="zh-CN"/>
              </w:rPr>
              <w:t>mgtDataName</w:t>
            </w:r>
            <w:r w:rsidRPr="00600A50">
              <w:rPr>
                <w:rFonts w:eastAsia="Malgun Gothic"/>
              </w:rPr>
              <w:t>"</w:t>
            </w:r>
            <w:r w:rsidRPr="00600A50">
              <w:rPr>
                <w:rFonts w:ascii="Arial" w:eastAsia="Malgun Gothic" w:hAnsi="Arial" w:cs="Arial"/>
                <w:sz w:val="18"/>
                <w:szCs w:val="18"/>
              </w:rPr>
              <w:t>).</w:t>
            </w:r>
          </w:p>
        </w:tc>
        <w:tc>
          <w:tcPr>
            <w:tcW w:w="1984" w:type="dxa"/>
          </w:tcPr>
          <w:p w14:paraId="191EA761" w14:textId="77777777" w:rsidR="00600A50" w:rsidRPr="00600A50" w:rsidRDefault="00600A50" w:rsidP="00600A50">
            <w:pPr>
              <w:spacing w:after="0"/>
              <w:rPr>
                <w:rFonts w:ascii="Arial" w:eastAsia="Malgun Gothic" w:hAnsi="Arial" w:cs="Arial"/>
                <w:sz w:val="18"/>
                <w:szCs w:val="18"/>
              </w:rPr>
            </w:pPr>
            <w:bookmarkStart w:id="21" w:name="_MCCTEMPBM_CRPT95410058___7"/>
            <w:r w:rsidRPr="00600A50">
              <w:rPr>
                <w:rFonts w:ascii="Arial" w:eastAsia="Malgun Gothic" w:hAnsi="Arial" w:cs="Arial"/>
                <w:sz w:val="18"/>
                <w:szCs w:val="18"/>
              </w:rPr>
              <w:t>Type: ManagementData</w:t>
            </w:r>
          </w:p>
          <w:p w14:paraId="4807ED55"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w:t>
            </w:r>
          </w:p>
          <w:p w14:paraId="7328BF73"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 xml:space="preserve">isOrdered: </w:t>
            </w:r>
            <w:r w:rsidRPr="00600A50">
              <w:rPr>
                <w:rFonts w:eastAsia="Malgun Gothic"/>
              </w:rPr>
              <w:t>False</w:t>
            </w:r>
          </w:p>
          <w:p w14:paraId="7D459C5B"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True</w:t>
            </w:r>
          </w:p>
          <w:p w14:paraId="728C396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bookmarkEnd w:id="21"/>
          <w:p w14:paraId="088234DA"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cs="Arial"/>
                <w:sz w:val="18"/>
                <w:szCs w:val="18"/>
              </w:rPr>
              <w:t>isNullable: False</w:t>
            </w:r>
          </w:p>
        </w:tc>
      </w:tr>
      <w:tr w:rsidR="00600A50" w:rsidRPr="00600A50" w14:paraId="6D785560" w14:textId="77777777" w:rsidTr="00733A34">
        <w:trPr>
          <w:gridAfter w:val="1"/>
          <w:wAfter w:w="9" w:type="dxa"/>
          <w:cantSplit/>
          <w:jc w:val="center"/>
        </w:trPr>
        <w:tc>
          <w:tcPr>
            <w:tcW w:w="2621" w:type="dxa"/>
          </w:tcPr>
          <w:p w14:paraId="544DEE76" w14:textId="77777777" w:rsidR="00600A50" w:rsidRPr="00600A50" w:rsidRDefault="00600A50" w:rsidP="00600A50">
            <w:pPr>
              <w:keepNext/>
              <w:keepLines/>
              <w:spacing w:after="0"/>
              <w:rPr>
                <w:rFonts w:ascii="Courier New" w:eastAsia="Malgun Gothic" w:hAnsi="Courier New" w:cs="Courier New"/>
                <w:sz w:val="18"/>
                <w:lang w:eastAsia="zh-CN"/>
              </w:rPr>
            </w:pPr>
            <w:bookmarkStart w:id="22" w:name="_MCCTEMPBM_CRPT95410059___7"/>
            <w:r w:rsidRPr="00600A50">
              <w:rPr>
                <w:rFonts w:ascii="Courier New" w:eastAsia="Malgun Gothic" w:hAnsi="Courier New" w:cs="Courier New"/>
                <w:sz w:val="18"/>
                <w:lang w:eastAsia="zh-CN"/>
              </w:rPr>
              <w:t>supportedGranularityPeriods</w:t>
            </w:r>
            <w:bookmarkEnd w:id="22"/>
          </w:p>
        </w:tc>
        <w:tc>
          <w:tcPr>
            <w:tcW w:w="5245" w:type="dxa"/>
          </w:tcPr>
          <w:p w14:paraId="4CC20BB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Granularity periods supported for the production of associated management data. The period is defined in seconds.</w:t>
            </w:r>
          </w:p>
          <w:p w14:paraId="4B4960EC"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591822F6" w14:textId="77777777" w:rsidR="00600A50" w:rsidRPr="00600A50" w:rsidRDefault="00600A50" w:rsidP="00600A50">
            <w:pPr>
              <w:keepNext/>
              <w:keepLines/>
              <w:spacing w:after="0"/>
              <w:rPr>
                <w:rFonts w:ascii="Arial" w:eastAsia="Malgun Gothic" w:hAnsi="Arial"/>
                <w:sz w:val="18"/>
              </w:rPr>
            </w:pPr>
            <w:bookmarkStart w:id="23" w:name="_MCCTEMPBM_CRPT95410060___7"/>
            <w:r w:rsidRPr="00600A50">
              <w:rPr>
                <w:rFonts w:ascii="Arial" w:eastAsia="Malgun Gothic" w:hAnsi="Arial"/>
                <w:sz w:val="18"/>
              </w:rPr>
              <w:t>Type: Integer</w:t>
            </w:r>
          </w:p>
          <w:p w14:paraId="0E0220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02A275A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2D89284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1DB92C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3"/>
          <w:p w14:paraId="5F9B8CE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2A754CFA" w14:textId="77777777" w:rsidTr="00733A34">
        <w:trPr>
          <w:gridAfter w:val="1"/>
          <w:wAfter w:w="9" w:type="dxa"/>
          <w:cantSplit/>
          <w:jc w:val="center"/>
        </w:trPr>
        <w:tc>
          <w:tcPr>
            <w:tcW w:w="2621" w:type="dxa"/>
          </w:tcPr>
          <w:p w14:paraId="3C703937" w14:textId="77777777" w:rsidR="00600A50" w:rsidRPr="00600A50" w:rsidRDefault="00600A50" w:rsidP="00600A50">
            <w:pPr>
              <w:keepNext/>
              <w:keepLines/>
              <w:spacing w:after="0"/>
              <w:rPr>
                <w:rFonts w:ascii="Courier New" w:eastAsia="Malgun Gothic" w:hAnsi="Courier New" w:cs="Courier New"/>
                <w:sz w:val="18"/>
                <w:lang w:eastAsia="zh-CN"/>
              </w:rPr>
            </w:pPr>
            <w:bookmarkStart w:id="24" w:name="_MCCTEMPBM_CRPT95410061___7"/>
            <w:r w:rsidRPr="00600A50">
              <w:rPr>
                <w:rFonts w:ascii="Courier New" w:eastAsia="Malgun Gothic" w:hAnsi="Courier New" w:cs="Courier New"/>
                <w:sz w:val="18"/>
                <w:lang w:eastAsia="zh-CN"/>
              </w:rPr>
              <w:t>supportedReporting</w:t>
            </w:r>
            <w:r w:rsidRPr="00600A50">
              <w:rPr>
                <w:rFonts w:ascii="Courier New" w:eastAsia="Malgun Gothic" w:hAnsi="Courier New" w:cs="Courier New" w:hint="eastAsia"/>
                <w:sz w:val="18"/>
                <w:lang w:eastAsia="zh-CN"/>
              </w:rPr>
              <w:t>Period</w:t>
            </w:r>
            <w:r w:rsidRPr="00600A50">
              <w:rPr>
                <w:rFonts w:ascii="Courier New" w:eastAsia="Malgun Gothic" w:hAnsi="Courier New" w:cs="Courier New"/>
                <w:sz w:val="18"/>
                <w:lang w:eastAsia="zh-CN"/>
              </w:rPr>
              <w:t>s</w:t>
            </w:r>
            <w:bookmarkEnd w:id="24"/>
          </w:p>
        </w:tc>
        <w:tc>
          <w:tcPr>
            <w:tcW w:w="5245" w:type="dxa"/>
          </w:tcPr>
          <w:p w14:paraId="384FB7D7"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Reporting periods supported for the associated management data. The period is defined in seconds.</w:t>
            </w:r>
          </w:p>
          <w:p w14:paraId="654C8A2C"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445D965F" w14:textId="77777777" w:rsidR="00600A50" w:rsidRPr="00600A50" w:rsidRDefault="00600A50" w:rsidP="00600A50">
            <w:pPr>
              <w:keepNext/>
              <w:keepLines/>
              <w:spacing w:after="0"/>
              <w:rPr>
                <w:rFonts w:ascii="Arial" w:eastAsia="Malgun Gothic" w:hAnsi="Arial"/>
                <w:sz w:val="18"/>
              </w:rPr>
            </w:pPr>
            <w:bookmarkStart w:id="25" w:name="_MCCTEMPBM_CRPT95410062___7"/>
            <w:r w:rsidRPr="00600A50">
              <w:rPr>
                <w:rFonts w:ascii="Arial" w:eastAsia="Malgun Gothic" w:hAnsi="Arial"/>
                <w:sz w:val="18"/>
              </w:rPr>
              <w:t>Type: Integer</w:t>
            </w:r>
          </w:p>
          <w:p w14:paraId="555E92E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83774D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2899D9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24707D8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5"/>
          <w:p w14:paraId="0A8BA63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48FD4DC" w14:textId="77777777" w:rsidTr="00733A34">
        <w:trPr>
          <w:gridAfter w:val="1"/>
          <w:wAfter w:w="9" w:type="dxa"/>
          <w:cantSplit/>
          <w:jc w:val="center"/>
        </w:trPr>
        <w:tc>
          <w:tcPr>
            <w:tcW w:w="2621" w:type="dxa"/>
          </w:tcPr>
          <w:p w14:paraId="7116CBFD" w14:textId="77777777" w:rsidR="00600A50" w:rsidRPr="00600A50" w:rsidRDefault="00600A50" w:rsidP="00600A50">
            <w:pPr>
              <w:keepNext/>
              <w:keepLines/>
              <w:spacing w:after="0"/>
              <w:rPr>
                <w:rFonts w:ascii="Courier New" w:eastAsia="Malgun Gothic" w:hAnsi="Courier New" w:cs="Courier New"/>
                <w:sz w:val="18"/>
                <w:lang w:eastAsia="zh-CN"/>
              </w:rPr>
            </w:pPr>
            <w:bookmarkStart w:id="26" w:name="_MCCTEMPBM_CRPT95410063___7"/>
            <w:r w:rsidRPr="00600A50">
              <w:rPr>
                <w:rFonts w:ascii="Courier New" w:eastAsia="Malgun Gothic" w:hAnsi="Courier New" w:cs="Courier New" w:hint="eastAsia"/>
                <w:sz w:val="18"/>
                <w:lang w:eastAsia="zh-CN"/>
              </w:rPr>
              <w:t>h</w:t>
            </w:r>
            <w:r w:rsidRPr="00600A50">
              <w:rPr>
                <w:rFonts w:ascii="Courier New" w:eastAsia="Malgun Gothic" w:hAnsi="Courier New" w:cs="Courier New"/>
                <w:sz w:val="18"/>
                <w:lang w:eastAsia="zh-CN"/>
              </w:rPr>
              <w:t>istoricalDataPeriod</w:t>
            </w:r>
            <w:bookmarkEnd w:id="26"/>
          </w:p>
        </w:tc>
        <w:tc>
          <w:tcPr>
            <w:tcW w:w="5245" w:type="dxa"/>
          </w:tcPr>
          <w:p w14:paraId="129C997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xml:space="preserve">This attribute describes the maximum period of the requested historical data. </w:t>
            </w:r>
            <w:r w:rsidRPr="00600A50">
              <w:rPr>
                <w:rFonts w:ascii="Arial" w:eastAsia="Malgun Gothic" w:hAnsi="Arial" w:cs="Arial"/>
                <w:sz w:val="18"/>
                <w:szCs w:val="18"/>
              </w:rPr>
              <w:t>The period is defined in seconds.</w:t>
            </w:r>
          </w:p>
          <w:p w14:paraId="1CB7CA63" w14:textId="77777777" w:rsidR="00600A50" w:rsidRPr="00600A50" w:rsidRDefault="00600A50" w:rsidP="00600A50">
            <w:pPr>
              <w:keepNext/>
              <w:keepLines/>
              <w:spacing w:after="0"/>
              <w:rPr>
                <w:rFonts w:ascii="Arial" w:eastAsia="Malgun Gothic" w:hAnsi="Arial" w:cs="Arial"/>
                <w:sz w:val="18"/>
                <w:szCs w:val="18"/>
              </w:rPr>
            </w:pPr>
          </w:p>
          <w:p w14:paraId="51DC0A3C" w14:textId="77777777" w:rsidR="00600A50" w:rsidRPr="00600A50" w:rsidRDefault="00600A50" w:rsidP="00600A50">
            <w:pPr>
              <w:keepNext/>
              <w:keepLines/>
              <w:spacing w:after="0"/>
              <w:rPr>
                <w:rFonts w:ascii="Arial" w:eastAsia="Malgun Gothic" w:hAnsi="Arial" w:cs="Arial"/>
                <w:sz w:val="18"/>
                <w:szCs w:val="18"/>
                <w:lang w:eastAsia="zh-CN"/>
              </w:rPr>
            </w:pPr>
          </w:p>
          <w:p w14:paraId="01818A93"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61ADD6A8" w14:textId="77777777" w:rsidR="00600A50" w:rsidRPr="00600A50" w:rsidRDefault="00600A50" w:rsidP="00600A50">
            <w:pPr>
              <w:keepNext/>
              <w:keepLines/>
              <w:spacing w:after="0"/>
              <w:rPr>
                <w:rFonts w:ascii="Arial" w:eastAsia="Malgun Gothic" w:hAnsi="Arial"/>
                <w:sz w:val="18"/>
              </w:rPr>
            </w:pPr>
            <w:bookmarkStart w:id="27" w:name="_MCCTEMPBM_CRPT95410064___7"/>
            <w:r w:rsidRPr="00600A50">
              <w:rPr>
                <w:rFonts w:ascii="Arial" w:eastAsia="Malgun Gothic" w:hAnsi="Arial"/>
                <w:sz w:val="18"/>
              </w:rPr>
              <w:t>Type: Integer</w:t>
            </w:r>
          </w:p>
          <w:p w14:paraId="6510E0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373CD1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w:t>
            </w:r>
            <w:r w:rsidRPr="00600A50">
              <w:rPr>
                <w:rFonts w:ascii="Arial" w:eastAsia="Malgun Gothic" w:hAnsi="Arial"/>
                <w:sz w:val="18"/>
                <w:szCs w:val="18"/>
              </w:rPr>
              <w:t>N/A</w:t>
            </w:r>
          </w:p>
          <w:p w14:paraId="1C8F1F6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isUnique: </w:t>
            </w:r>
            <w:r w:rsidRPr="00600A50">
              <w:rPr>
                <w:rFonts w:ascii="Arial" w:eastAsia="Malgun Gothic" w:hAnsi="Arial"/>
                <w:sz w:val="18"/>
                <w:szCs w:val="18"/>
              </w:rPr>
              <w:t>N/A</w:t>
            </w:r>
          </w:p>
          <w:p w14:paraId="39B39F0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bookmarkEnd w:id="27"/>
          <w:p w14:paraId="3AE8EB18"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 xml:space="preserve">isNullable: </w:t>
            </w:r>
            <w:r w:rsidRPr="00600A50">
              <w:rPr>
                <w:rFonts w:ascii="Arial" w:eastAsia="Malgun Gothic" w:hAnsi="Arial" w:hint="eastAsia"/>
                <w:sz w:val="18"/>
                <w:lang w:eastAsia="zh-CN"/>
              </w:rPr>
              <w:t>TR</w:t>
            </w:r>
            <w:r w:rsidRPr="00600A50">
              <w:rPr>
                <w:rFonts w:ascii="Arial" w:eastAsia="Malgun Gothic" w:hAnsi="Arial"/>
                <w:sz w:val="18"/>
                <w:lang w:eastAsia="zh-CN"/>
              </w:rPr>
              <w:t>UE</w:t>
            </w:r>
          </w:p>
        </w:tc>
      </w:tr>
      <w:tr w:rsidR="00600A50" w:rsidRPr="00600A50" w14:paraId="2CB606CB" w14:textId="77777777" w:rsidTr="00733A34">
        <w:trPr>
          <w:gridAfter w:val="1"/>
          <w:wAfter w:w="9" w:type="dxa"/>
          <w:cantSplit/>
          <w:jc w:val="center"/>
        </w:trPr>
        <w:tc>
          <w:tcPr>
            <w:tcW w:w="2621" w:type="dxa"/>
          </w:tcPr>
          <w:p w14:paraId="6CE5A6EE" w14:textId="77777777" w:rsidR="00600A50" w:rsidRPr="00600A50" w:rsidRDefault="00600A50" w:rsidP="00600A50">
            <w:pPr>
              <w:keepNext/>
              <w:keepLines/>
              <w:spacing w:after="0"/>
              <w:rPr>
                <w:rFonts w:ascii="Courier New" w:eastAsia="Malgun Gothic" w:hAnsi="Courier New" w:cs="Courier New"/>
                <w:sz w:val="18"/>
                <w:lang w:eastAsia="zh-CN"/>
              </w:rPr>
            </w:pPr>
            <w:bookmarkStart w:id="28" w:name="_MCCTEMPBM_CRPT95410065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upportedReportingMethod</w:t>
            </w:r>
            <w:bookmarkEnd w:id="28"/>
          </w:p>
        </w:tc>
        <w:tc>
          <w:tcPr>
            <w:tcW w:w="5245" w:type="dxa"/>
          </w:tcPr>
          <w:p w14:paraId="4141DC5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List of supported reporting methods for the associated management data.</w:t>
            </w:r>
          </w:p>
          <w:p w14:paraId="16AED465" w14:textId="77777777" w:rsidR="00600A50" w:rsidRPr="00600A50" w:rsidRDefault="00600A50" w:rsidP="00600A50">
            <w:pPr>
              <w:keepNext/>
              <w:keepLines/>
              <w:spacing w:after="0"/>
              <w:rPr>
                <w:rFonts w:ascii="Arial" w:eastAsia="Malgun Gothic" w:hAnsi="Arial" w:cs="Arial"/>
                <w:sz w:val="18"/>
                <w:szCs w:val="18"/>
              </w:rPr>
            </w:pPr>
          </w:p>
          <w:p w14:paraId="4C16D18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AllowedValues: </w:t>
            </w:r>
          </w:p>
          <w:p w14:paraId="2271E42B"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ascii="Arial" w:eastAsia="Malgun Gothic" w:hAnsi="Arial" w:cs="Arial"/>
                <w:sz w:val="18"/>
                <w:szCs w:val="18"/>
              </w:rPr>
              <w:t>- FILE</w:t>
            </w:r>
            <w:r w:rsidRPr="00600A50">
              <w:rPr>
                <w:rFonts w:ascii="Arial" w:eastAsia="Malgun Gothic" w:hAnsi="Arial" w:cs="Arial"/>
                <w:sz w:val="18"/>
                <w:szCs w:val="18"/>
              </w:rPr>
              <w:br/>
              <w:t>- STREAM</w:t>
            </w:r>
          </w:p>
        </w:tc>
        <w:tc>
          <w:tcPr>
            <w:tcW w:w="1984" w:type="dxa"/>
          </w:tcPr>
          <w:p w14:paraId="064B06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073A0F2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962F95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 xml:space="preserve">isOrdered: </w:t>
            </w:r>
            <w:r w:rsidRPr="00600A50">
              <w:rPr>
                <w:rFonts w:ascii="Arial" w:eastAsia="Malgun Gothic" w:hAnsi="Arial"/>
                <w:sz w:val="18"/>
                <w:szCs w:val="18"/>
              </w:rPr>
              <w:t>False</w:t>
            </w:r>
          </w:p>
          <w:p w14:paraId="4505749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7D55F4A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6598A9C6"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40E88F16" w14:textId="77777777" w:rsidTr="00733A34">
        <w:trPr>
          <w:gridAfter w:val="1"/>
          <w:wAfter w:w="9" w:type="dxa"/>
          <w:cantSplit/>
          <w:jc w:val="center"/>
        </w:trPr>
        <w:tc>
          <w:tcPr>
            <w:tcW w:w="2621" w:type="dxa"/>
          </w:tcPr>
          <w:p w14:paraId="5E2F68DE" w14:textId="77777777" w:rsidR="00600A50" w:rsidRPr="00600A50" w:rsidRDefault="00600A50" w:rsidP="00600A50">
            <w:pPr>
              <w:keepNext/>
              <w:keepLines/>
              <w:spacing w:after="0"/>
              <w:rPr>
                <w:rFonts w:ascii="Courier New" w:eastAsia="Malgun Gothic" w:hAnsi="Courier New" w:cs="Courier New"/>
                <w:sz w:val="18"/>
                <w:lang w:eastAsia="zh-CN"/>
              </w:rPr>
            </w:pPr>
            <w:bookmarkStart w:id="29" w:name="_MCCTEMPBM_CRPT95410066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upportedDataScope</w:t>
            </w:r>
            <w:bookmarkEnd w:id="29"/>
          </w:p>
        </w:tc>
        <w:tc>
          <w:tcPr>
            <w:tcW w:w="5245" w:type="dxa"/>
          </w:tcPr>
          <w:p w14:paraId="5BD705A8"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List of supported sub counter capabilities for the associated management data</w:t>
            </w:r>
          </w:p>
          <w:p w14:paraId="6300E548" w14:textId="77777777" w:rsidR="00600A50" w:rsidRPr="00600A50" w:rsidRDefault="00600A50" w:rsidP="00600A50">
            <w:pPr>
              <w:keepNext/>
              <w:keepLines/>
              <w:spacing w:after="0"/>
              <w:rPr>
                <w:rFonts w:ascii="Arial" w:eastAsia="Malgun Gothic" w:hAnsi="Arial" w:cs="Arial"/>
                <w:sz w:val="18"/>
                <w:szCs w:val="18"/>
              </w:rPr>
            </w:pPr>
          </w:p>
          <w:p w14:paraId="3468E08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lang w:eastAsia="zh-CN"/>
              </w:rPr>
              <w:t>Allowed Values:</w:t>
            </w:r>
          </w:p>
          <w:p w14:paraId="367AB8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lang w:eastAsia="zh-CN"/>
              </w:rPr>
              <w:t>- S</w:t>
            </w:r>
            <w:r w:rsidRPr="00600A50">
              <w:rPr>
                <w:rFonts w:ascii="Arial" w:eastAsia="Malgun Gothic" w:hAnsi="Arial" w:cs="Arial"/>
                <w:sz w:val="18"/>
                <w:szCs w:val="18"/>
              </w:rPr>
              <w:t>NSSAI</w:t>
            </w:r>
          </w:p>
          <w:p w14:paraId="1D00BF41"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- 5QI</w:t>
            </w:r>
          </w:p>
          <w:p w14:paraId="40B5DBCF" w14:textId="77777777" w:rsidR="00600A50" w:rsidRPr="00600A50" w:rsidRDefault="00600A50" w:rsidP="00600A50">
            <w:pPr>
              <w:keepLines/>
              <w:tabs>
                <w:tab w:val="decimal" w:pos="0"/>
              </w:tabs>
              <w:spacing w:line="0" w:lineRule="atLeast"/>
              <w:rPr>
                <w:rFonts w:ascii="Arial" w:eastAsia="Malgun Gothic" w:hAnsi="Arial"/>
                <w:sz w:val="18"/>
                <w:szCs w:val="18"/>
              </w:rPr>
            </w:pPr>
            <w:r w:rsidRPr="00600A50">
              <w:rPr>
                <w:rFonts w:eastAsia="Malgun Gothic" w:cs="Arial"/>
                <w:szCs w:val="18"/>
              </w:rPr>
              <w:t>- PLMN</w:t>
            </w:r>
          </w:p>
        </w:tc>
        <w:tc>
          <w:tcPr>
            <w:tcW w:w="1984" w:type="dxa"/>
          </w:tcPr>
          <w:p w14:paraId="1BBE5AB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ENUM</w:t>
            </w:r>
          </w:p>
          <w:p w14:paraId="70AAA8A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E159CE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7E325D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6D3BFD8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17A287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p w14:paraId="366E4F64" w14:textId="77777777" w:rsidR="00600A50" w:rsidRPr="00600A50" w:rsidRDefault="00600A50" w:rsidP="00600A50">
            <w:pPr>
              <w:keepNext/>
              <w:keepLines/>
              <w:spacing w:after="0"/>
              <w:rPr>
                <w:rFonts w:ascii="Arial" w:eastAsia="Malgun Gothic" w:hAnsi="Arial"/>
                <w:sz w:val="18"/>
                <w:szCs w:val="18"/>
              </w:rPr>
            </w:pPr>
          </w:p>
        </w:tc>
      </w:tr>
      <w:tr w:rsidR="00600A50" w:rsidRPr="00600A50" w14:paraId="0D5E428A" w14:textId="77777777" w:rsidTr="00733A34">
        <w:trPr>
          <w:gridAfter w:val="1"/>
          <w:wAfter w:w="9" w:type="dxa"/>
          <w:cantSplit/>
          <w:jc w:val="center"/>
        </w:trPr>
        <w:tc>
          <w:tcPr>
            <w:tcW w:w="2621" w:type="dxa"/>
          </w:tcPr>
          <w:p w14:paraId="34C61E14"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upportedDataRequestMnSRef</w:t>
            </w:r>
          </w:p>
        </w:tc>
        <w:tc>
          <w:tcPr>
            <w:tcW w:w="5245" w:type="dxa"/>
          </w:tcPr>
          <w:p w14:paraId="2F7CAC00"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MnSInfo</w:t>
            </w:r>
            <w:r w:rsidRPr="00600A50">
              <w:rPr>
                <w:rFonts w:ascii="Arial" w:eastAsia="Malgun Gothic" w:hAnsi="Arial" w:cs="Arial"/>
                <w:sz w:val="18"/>
                <w:szCs w:val="18"/>
                <w:lang w:eastAsia="zh-CN"/>
              </w:rPr>
              <w:t xml:space="preserve"> for the MnS instance(s) which can be used to request the associated management data</w:t>
            </w:r>
          </w:p>
          <w:p w14:paraId="5CDF4175" w14:textId="77777777" w:rsidR="00600A50" w:rsidRPr="00600A50" w:rsidRDefault="00600A50" w:rsidP="00600A50">
            <w:pPr>
              <w:keepNext/>
              <w:keepLines/>
              <w:spacing w:after="0"/>
              <w:rPr>
                <w:rFonts w:ascii="Arial" w:eastAsia="Malgun Gothic" w:hAnsi="Arial" w:cs="Arial"/>
                <w:sz w:val="18"/>
                <w:szCs w:val="18"/>
              </w:rPr>
            </w:pPr>
          </w:p>
          <w:p w14:paraId="7BDF0DF3"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37272B6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4B9A9B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11B0EFB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4BE9A46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D54406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0438AD55"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429AE522" w14:textId="77777777" w:rsidTr="00733A34">
        <w:trPr>
          <w:gridAfter w:val="1"/>
          <w:wAfter w:w="9" w:type="dxa"/>
          <w:cantSplit/>
          <w:jc w:val="center"/>
        </w:trPr>
        <w:tc>
          <w:tcPr>
            <w:tcW w:w="2621" w:type="dxa"/>
          </w:tcPr>
          <w:p w14:paraId="742B657F" w14:textId="77777777" w:rsidR="00600A50" w:rsidRPr="00600A50" w:rsidRDefault="00600A50" w:rsidP="00600A50">
            <w:pPr>
              <w:keepNext/>
              <w:keepLines/>
              <w:spacing w:after="0"/>
              <w:rPr>
                <w:rFonts w:ascii="Courier New" w:eastAsia="Malgun Gothic" w:hAnsi="Courier New" w:cs="Courier New"/>
                <w:sz w:val="18"/>
                <w:lang w:eastAsia="zh-CN"/>
              </w:rPr>
            </w:pPr>
            <w:bookmarkStart w:id="30" w:name="_MCCTEMPBM_CRPT95410069___7"/>
            <w:r w:rsidRPr="00600A50">
              <w:rPr>
                <w:rFonts w:ascii="Courier New" w:eastAsia="Malgun Gothic" w:hAnsi="Courier New" w:cs="Courier New" w:hint="eastAsia"/>
                <w:sz w:val="18"/>
                <w:lang w:eastAsia="zh-CN"/>
              </w:rPr>
              <w:t>s</w:t>
            </w:r>
            <w:r w:rsidRPr="00600A50">
              <w:rPr>
                <w:rFonts w:ascii="Courier New" w:eastAsia="Malgun Gothic" w:hAnsi="Courier New" w:cs="Courier New"/>
                <w:sz w:val="18"/>
                <w:lang w:eastAsia="zh-CN"/>
              </w:rPr>
              <w:t>upportedDataReportingMnS</w:t>
            </w:r>
            <w:bookmarkEnd w:id="30"/>
            <w:r w:rsidRPr="00600A50">
              <w:rPr>
                <w:rFonts w:ascii="Courier New" w:eastAsia="Malgun Gothic" w:hAnsi="Courier New" w:cs="Courier New"/>
                <w:sz w:val="18"/>
                <w:lang w:eastAsia="zh-CN"/>
              </w:rPr>
              <w:t>Ref</w:t>
            </w:r>
          </w:p>
        </w:tc>
        <w:tc>
          <w:tcPr>
            <w:tcW w:w="5245" w:type="dxa"/>
          </w:tcPr>
          <w:p w14:paraId="3FE1B046"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MnSInfo</w:t>
            </w:r>
            <w:r w:rsidRPr="00600A50">
              <w:rPr>
                <w:rFonts w:ascii="Arial" w:eastAsia="Malgun Gothic" w:hAnsi="Arial" w:cs="Arial"/>
                <w:sz w:val="18"/>
                <w:szCs w:val="18"/>
                <w:lang w:eastAsia="zh-CN"/>
              </w:rPr>
              <w:t xml:space="preserve"> for the MnS instance(s) which can be used to report the associated management data</w:t>
            </w:r>
          </w:p>
          <w:p w14:paraId="50344013" w14:textId="77777777" w:rsidR="00600A50" w:rsidRPr="00600A50" w:rsidRDefault="00600A50" w:rsidP="00600A50">
            <w:pPr>
              <w:keepNext/>
              <w:keepLines/>
              <w:spacing w:after="0"/>
              <w:rPr>
                <w:rFonts w:ascii="Arial" w:eastAsia="Malgun Gothic" w:hAnsi="Arial" w:cs="Arial"/>
                <w:sz w:val="18"/>
                <w:szCs w:val="18"/>
              </w:rPr>
            </w:pPr>
          </w:p>
          <w:p w14:paraId="7F8B0026"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291BD8D"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C21748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2A815D7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3FEBEEC2"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59334F5C"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20784FD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AA1E328" w14:textId="77777777" w:rsidTr="00733A34">
        <w:trPr>
          <w:gridAfter w:val="1"/>
          <w:wAfter w:w="9" w:type="dxa"/>
          <w:cantSplit/>
          <w:jc w:val="center"/>
        </w:trPr>
        <w:tc>
          <w:tcPr>
            <w:tcW w:w="2621" w:type="dxa"/>
          </w:tcPr>
          <w:p w14:paraId="4B552BE2"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lang w:eastAsia="zh-CN"/>
              </w:rPr>
              <w:t>mgmtDataInfoRef</w:t>
            </w:r>
          </w:p>
        </w:tc>
        <w:tc>
          <w:tcPr>
            <w:tcW w:w="5245" w:type="dxa"/>
          </w:tcPr>
          <w:p w14:paraId="1D815179"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hint="eastAsia"/>
                <w:sz w:val="18"/>
                <w:szCs w:val="18"/>
                <w:lang w:eastAsia="zh-CN"/>
              </w:rPr>
              <w:t>List</w:t>
            </w:r>
            <w:r w:rsidRPr="00600A50">
              <w:rPr>
                <w:rFonts w:ascii="Arial" w:eastAsia="Malgun Gothic" w:hAnsi="Arial" w:cs="Arial"/>
                <w:sz w:val="18"/>
                <w:szCs w:val="18"/>
                <w:lang w:eastAsia="zh-CN"/>
              </w:rPr>
              <w:t xml:space="preserve"> of DN of </w:t>
            </w:r>
            <w:r w:rsidRPr="00600A50">
              <w:rPr>
                <w:rFonts w:ascii="Courier New" w:eastAsia="Malgun Gothic" w:hAnsi="Courier New" w:cs="Courier New"/>
                <w:sz w:val="18"/>
                <w:lang w:eastAsia="zh-CN"/>
              </w:rPr>
              <w:t>MgmtDataInfo</w:t>
            </w:r>
            <w:r w:rsidRPr="00600A50">
              <w:rPr>
                <w:rFonts w:ascii="Arial" w:eastAsia="Malgun Gothic" w:hAnsi="Arial" w:cs="Arial"/>
                <w:sz w:val="18"/>
                <w:szCs w:val="18"/>
                <w:lang w:eastAsia="zh-CN"/>
              </w:rPr>
              <w:t xml:space="preserve"> instance(s) which are associated the MnSInfo which represent a management service instance</w:t>
            </w:r>
          </w:p>
          <w:p w14:paraId="051F56AB" w14:textId="77777777" w:rsidR="00600A50" w:rsidRPr="00600A50" w:rsidRDefault="00600A50" w:rsidP="00600A50">
            <w:pPr>
              <w:keepLines/>
              <w:tabs>
                <w:tab w:val="decimal" w:pos="0"/>
              </w:tabs>
              <w:spacing w:line="0" w:lineRule="atLeast"/>
              <w:rPr>
                <w:rFonts w:ascii="Arial" w:eastAsia="Malgun Gothic" w:hAnsi="Arial"/>
                <w:sz w:val="18"/>
                <w:szCs w:val="18"/>
              </w:rPr>
            </w:pPr>
          </w:p>
        </w:tc>
        <w:tc>
          <w:tcPr>
            <w:tcW w:w="1984" w:type="dxa"/>
          </w:tcPr>
          <w:p w14:paraId="1E4C8B1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DN</w:t>
            </w:r>
          </w:p>
          <w:p w14:paraId="7980578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4BA9D684"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False</w:t>
            </w:r>
          </w:p>
          <w:p w14:paraId="4D975A1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42684A3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defaultValue: None</w:t>
            </w:r>
          </w:p>
          <w:p w14:paraId="35F53292"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rPr>
              <w:t>isNullable: False</w:t>
            </w:r>
          </w:p>
        </w:tc>
      </w:tr>
      <w:tr w:rsidR="00600A50" w:rsidRPr="00600A50" w14:paraId="1A8D28E0" w14:textId="77777777" w:rsidTr="00733A34">
        <w:trPr>
          <w:gridAfter w:val="1"/>
          <w:wAfter w:w="9" w:type="dxa"/>
          <w:cantSplit/>
          <w:jc w:val="center"/>
        </w:trPr>
        <w:tc>
          <w:tcPr>
            <w:tcW w:w="2621" w:type="dxa"/>
          </w:tcPr>
          <w:p w14:paraId="4F944062"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lastRenderedPageBreak/>
              <w:t>trsrPrefixCfg</w:t>
            </w:r>
          </w:p>
        </w:tc>
        <w:tc>
          <w:tcPr>
            <w:tcW w:w="5245" w:type="dxa"/>
          </w:tcPr>
          <w:p w14:paraId="0576DB0D"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A</w:t>
            </w:r>
            <w:r w:rsidRPr="00600A50">
              <w:rPr>
                <w:rFonts w:ascii="Arial" w:eastAsia="DengXian" w:hAnsi="Arial"/>
                <w:sz w:val="18"/>
                <w:lang w:val="en-US"/>
              </w:rPr>
              <w:t xml:space="preserve"> TRSR prefix configurations</w:t>
            </w:r>
            <w:r w:rsidRPr="00600A50">
              <w:rPr>
                <w:rFonts w:ascii="Arial" w:eastAsia="Malgun Gothic" w:hAnsi="Arial" w:cs="Arial"/>
                <w:sz w:val="18"/>
                <w:szCs w:val="18"/>
              </w:rPr>
              <w:t xml:space="preserve">.  </w:t>
            </w:r>
          </w:p>
          <w:p w14:paraId="3BBE4755"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See the subclause 5.10.x of 3GPP TS 32.422 [30] for additional details.</w:t>
            </w:r>
          </w:p>
        </w:tc>
        <w:tc>
          <w:tcPr>
            <w:tcW w:w="1984" w:type="dxa"/>
          </w:tcPr>
          <w:p w14:paraId="0DC357E8"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TrsrPrefixCfg</w:t>
            </w:r>
          </w:p>
          <w:p w14:paraId="1A10127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0..1</w:t>
            </w:r>
          </w:p>
          <w:p w14:paraId="75A0EEAA"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39F0D9A2"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67D9E8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2DBF2F7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52F403E0" w14:textId="77777777" w:rsidTr="00733A34">
        <w:trPr>
          <w:gridAfter w:val="1"/>
          <w:wAfter w:w="9" w:type="dxa"/>
          <w:cantSplit/>
          <w:jc w:val="center"/>
        </w:trPr>
        <w:tc>
          <w:tcPr>
            <w:tcW w:w="2621" w:type="dxa"/>
          </w:tcPr>
          <w:p w14:paraId="3465CCC7"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trsrPrefix</w:t>
            </w:r>
          </w:p>
        </w:tc>
        <w:tc>
          <w:tcPr>
            <w:tcW w:w="5245" w:type="dxa"/>
          </w:tcPr>
          <w:p w14:paraId="406DB8FF"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A 2 byte Octet String</w:t>
            </w:r>
          </w:p>
        </w:tc>
        <w:tc>
          <w:tcPr>
            <w:tcW w:w="1984" w:type="dxa"/>
          </w:tcPr>
          <w:p w14:paraId="4C5EEC2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String</w:t>
            </w:r>
          </w:p>
          <w:p w14:paraId="70963BA7"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4E7B6B4E"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6FD07011"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2A68292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8FE684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358DD74A" w14:textId="77777777" w:rsidTr="00733A34">
        <w:trPr>
          <w:gridAfter w:val="1"/>
          <w:wAfter w:w="9" w:type="dxa"/>
          <w:cantSplit/>
          <w:jc w:val="center"/>
        </w:trPr>
        <w:tc>
          <w:tcPr>
            <w:tcW w:w="2621" w:type="dxa"/>
          </w:tcPr>
          <w:p w14:paraId="76458150" w14:textId="77777777" w:rsidR="00600A50" w:rsidRPr="00600A50" w:rsidRDefault="00600A50" w:rsidP="00600A50">
            <w:pPr>
              <w:keepNext/>
              <w:keepLines/>
              <w:spacing w:after="0"/>
              <w:rPr>
                <w:rFonts w:ascii="Courier New" w:eastAsia="Malgun Gothic" w:hAnsi="Courier New" w:cs="Courier New"/>
                <w:sz w:val="18"/>
                <w:lang w:eastAsia="zh-CN"/>
              </w:rPr>
            </w:pPr>
            <w:r w:rsidRPr="00600A50">
              <w:rPr>
                <w:rFonts w:ascii="Courier New" w:eastAsia="Malgun Gothic" w:hAnsi="Courier New" w:cs="Courier New"/>
                <w:sz w:val="18"/>
                <w:szCs w:val="18"/>
              </w:rPr>
              <w:t>trsrprefixLength</w:t>
            </w:r>
          </w:p>
        </w:tc>
        <w:tc>
          <w:tcPr>
            <w:tcW w:w="5245" w:type="dxa"/>
          </w:tcPr>
          <w:p w14:paraId="637ECB34" w14:textId="77777777" w:rsidR="00600A50" w:rsidRPr="00600A50" w:rsidRDefault="00600A50" w:rsidP="00600A50">
            <w:pPr>
              <w:keepNext/>
              <w:keepLines/>
              <w:spacing w:after="0"/>
              <w:rPr>
                <w:rFonts w:ascii="Arial" w:eastAsia="Malgun Gothic" w:hAnsi="Arial" w:cs="Arial"/>
                <w:sz w:val="18"/>
                <w:szCs w:val="18"/>
                <w:lang w:eastAsia="zh-CN"/>
              </w:rPr>
            </w:pPr>
            <w:r w:rsidRPr="00600A50">
              <w:rPr>
                <w:rFonts w:ascii="Arial" w:eastAsia="Malgun Gothic" w:hAnsi="Arial" w:cs="Arial"/>
                <w:sz w:val="18"/>
                <w:szCs w:val="18"/>
              </w:rPr>
              <w:t>An integer to indicate how many bits are used for the TRSR prefix</w:t>
            </w:r>
          </w:p>
        </w:tc>
        <w:tc>
          <w:tcPr>
            <w:tcW w:w="1984" w:type="dxa"/>
          </w:tcPr>
          <w:p w14:paraId="12466E86"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type: Integer</w:t>
            </w:r>
          </w:p>
          <w:p w14:paraId="330ABBFC"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multiplicity: 1</w:t>
            </w:r>
          </w:p>
          <w:p w14:paraId="3DDA79F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isOrdered: N/A</w:t>
            </w:r>
          </w:p>
          <w:p w14:paraId="01856374"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isUnique: N/A</w:t>
            </w:r>
          </w:p>
          <w:p w14:paraId="75451C80" w14:textId="77777777" w:rsidR="00600A50" w:rsidRPr="00600A50" w:rsidRDefault="00600A50" w:rsidP="00600A50">
            <w:pPr>
              <w:spacing w:after="0"/>
              <w:rPr>
                <w:rFonts w:ascii="Arial" w:eastAsia="Malgun Gothic" w:hAnsi="Arial" w:cs="Arial"/>
                <w:sz w:val="18"/>
                <w:szCs w:val="18"/>
              </w:rPr>
            </w:pPr>
            <w:r w:rsidRPr="00600A50">
              <w:rPr>
                <w:rFonts w:ascii="Arial" w:eastAsia="Malgun Gothic" w:hAnsi="Arial" w:cs="Arial"/>
                <w:sz w:val="18"/>
                <w:szCs w:val="18"/>
              </w:rPr>
              <w:t>defaultValue: None</w:t>
            </w:r>
          </w:p>
          <w:p w14:paraId="77633FA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cs="Arial"/>
                <w:sz w:val="18"/>
                <w:szCs w:val="18"/>
              </w:rPr>
              <w:t>isNullable: False</w:t>
            </w:r>
          </w:p>
        </w:tc>
      </w:tr>
      <w:tr w:rsidR="00600A50" w:rsidRPr="00600A50" w14:paraId="75DB2B9F" w14:textId="77777777" w:rsidTr="00733A34">
        <w:trPr>
          <w:gridAfter w:val="1"/>
          <w:wAfter w:w="9" w:type="dxa"/>
          <w:cantSplit/>
          <w:jc w:val="center"/>
        </w:trPr>
        <w:tc>
          <w:tcPr>
            <w:tcW w:w="2621" w:type="dxa"/>
          </w:tcPr>
          <w:p w14:paraId="1D8901D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firstEventTime</w:t>
            </w:r>
          </w:p>
        </w:tc>
        <w:tc>
          <w:tcPr>
            <w:tcW w:w="5245" w:type="dxa"/>
          </w:tcPr>
          <w:p w14:paraId="2C181AF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eventTime of first notification available. The attribute may be missing if and only if there are no notifications in the NotificationList.</w:t>
            </w:r>
          </w:p>
        </w:tc>
        <w:tc>
          <w:tcPr>
            <w:tcW w:w="1984" w:type="dxa"/>
          </w:tcPr>
          <w:p w14:paraId="33CEBC90"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1D24A37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19F430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3BCE9C8" w14:textId="77777777" w:rsidTr="00733A34">
        <w:trPr>
          <w:gridAfter w:val="1"/>
          <w:wAfter w:w="9" w:type="dxa"/>
          <w:cantSplit/>
          <w:jc w:val="center"/>
        </w:trPr>
        <w:tc>
          <w:tcPr>
            <w:tcW w:w="2621" w:type="dxa"/>
          </w:tcPr>
          <w:p w14:paraId="742568EC"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lastEventTime</w:t>
            </w:r>
          </w:p>
        </w:tc>
        <w:tc>
          <w:tcPr>
            <w:tcW w:w="5245" w:type="dxa"/>
          </w:tcPr>
          <w:p w14:paraId="5A3710CE"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eventTime of latest notification available. The attribute may be missing if and only if there are no notifications in the NotificationList.</w:t>
            </w:r>
          </w:p>
        </w:tc>
        <w:tc>
          <w:tcPr>
            <w:tcW w:w="1984" w:type="dxa"/>
          </w:tcPr>
          <w:p w14:paraId="0D8C9E68"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66A5C103"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7FEA89FF"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606D6A93" w14:textId="77777777" w:rsidTr="00733A34">
        <w:trPr>
          <w:gridAfter w:val="1"/>
          <w:wAfter w:w="9" w:type="dxa"/>
          <w:cantSplit/>
          <w:jc w:val="center"/>
        </w:trPr>
        <w:tc>
          <w:tcPr>
            <w:tcW w:w="2621" w:type="dxa"/>
          </w:tcPr>
          <w:p w14:paraId="61617818"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color w:val="000000"/>
                <w:sz w:val="18"/>
                <w:szCs w:val="18"/>
              </w:rPr>
              <w:t>notificationEntries</w:t>
            </w:r>
          </w:p>
        </w:tc>
        <w:tc>
          <w:tcPr>
            <w:tcW w:w="5245" w:type="dxa"/>
          </w:tcPr>
          <w:p w14:paraId="734913C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Representation of the individual notifications. The entries shall be ordered based on eventTime of the notification, newest first.</w:t>
            </w:r>
          </w:p>
        </w:tc>
        <w:tc>
          <w:tcPr>
            <w:tcW w:w="1984" w:type="dxa"/>
          </w:tcPr>
          <w:p w14:paraId="558871B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NotificationEntry</w:t>
            </w:r>
          </w:p>
          <w:p w14:paraId="6E7F4AC6"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w:t>
            </w:r>
          </w:p>
          <w:p w14:paraId="2464913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isOrdered: True</w:t>
            </w:r>
          </w:p>
          <w:p w14:paraId="41235AB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isUnique: True</w:t>
            </w:r>
          </w:p>
          <w:p w14:paraId="045C351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36351E09" w14:textId="77777777" w:rsidTr="00733A34">
        <w:trPr>
          <w:gridAfter w:val="1"/>
          <w:wAfter w:w="9" w:type="dxa"/>
          <w:cantSplit/>
          <w:jc w:val="center"/>
        </w:trPr>
        <w:tc>
          <w:tcPr>
            <w:tcW w:w="2621" w:type="dxa"/>
          </w:tcPr>
          <w:p w14:paraId="609E8495"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NotificationList.notificationFilter</w:t>
            </w:r>
          </w:p>
        </w:tc>
        <w:tc>
          <w:tcPr>
            <w:tcW w:w="5245" w:type="dxa"/>
          </w:tcPr>
          <w:p w14:paraId="3C5139A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 xml:space="preserve">Filter to be applied to candidate notifications identified by the </w:t>
            </w:r>
            <w:r w:rsidRPr="00600A50">
              <w:rPr>
                <w:rFonts w:ascii="Courier New" w:eastAsia="Malgun Gothic" w:hAnsi="Courier New" w:cs="Courier New"/>
                <w:sz w:val="18"/>
                <w:szCs w:val="18"/>
              </w:rPr>
              <w:t>notificationTypes</w:t>
            </w:r>
            <w:r w:rsidRPr="00600A50">
              <w:rPr>
                <w:rFonts w:ascii="Arial" w:eastAsia="Malgun Gothic" w:hAnsi="Arial" w:cs="Arial"/>
                <w:sz w:val="18"/>
                <w:szCs w:val="18"/>
              </w:rPr>
              <w:t xml:space="preserve"> attribute. Only notifications that pass the filter criteria are included. All other notifications are discarded.</w:t>
            </w:r>
          </w:p>
          <w:p w14:paraId="131D4FE7"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filter can be applied to any field of a notification.</w:t>
            </w:r>
          </w:p>
        </w:tc>
        <w:tc>
          <w:tcPr>
            <w:tcW w:w="1984" w:type="dxa"/>
          </w:tcPr>
          <w:p w14:paraId="668F060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17E7A58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0..1</w:t>
            </w:r>
          </w:p>
          <w:p w14:paraId="2CC5AAC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4BEA541B" w14:textId="77777777" w:rsidTr="00733A34">
        <w:trPr>
          <w:gridAfter w:val="1"/>
          <w:wAfter w:w="9" w:type="dxa"/>
          <w:cantSplit/>
          <w:jc w:val="center"/>
        </w:trPr>
        <w:tc>
          <w:tcPr>
            <w:tcW w:w="2621" w:type="dxa"/>
          </w:tcPr>
          <w:p w14:paraId="2ECE0A46"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notificationEntryId</w:t>
            </w:r>
          </w:p>
        </w:tc>
        <w:tc>
          <w:tcPr>
            <w:tcW w:w="5245" w:type="dxa"/>
          </w:tcPr>
          <w:p w14:paraId="316CF27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Identifier of an individual notificationEntry; unique within a NotificationList IOC.</w:t>
            </w:r>
          </w:p>
          <w:p w14:paraId="3B9E0982" w14:textId="77777777" w:rsidR="00600A50" w:rsidRPr="00600A50" w:rsidRDefault="00600A50" w:rsidP="00600A50">
            <w:pPr>
              <w:keepNext/>
              <w:keepLines/>
              <w:spacing w:after="0"/>
              <w:rPr>
                <w:rFonts w:ascii="Arial" w:eastAsia="Malgun Gothic" w:hAnsi="Arial"/>
                <w:sz w:val="18"/>
                <w:szCs w:val="18"/>
              </w:rPr>
            </w:pPr>
          </w:p>
          <w:p w14:paraId="38DF9100"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allowedValues: </w:t>
            </w:r>
          </w:p>
          <w:p w14:paraId="73CA7F7E"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If the NotificationList is contained under an NtfSubscriptionControl the value is the same as the notification's sequenceNo.</w:t>
            </w:r>
          </w:p>
          <w:p w14:paraId="3A8A0474" w14:textId="77777777" w:rsidR="00600A50" w:rsidRPr="00600A50" w:rsidRDefault="00600A50" w:rsidP="00600A50">
            <w:pPr>
              <w:keepNext/>
              <w:keepLines/>
              <w:spacing w:after="0"/>
              <w:rPr>
                <w:rFonts w:ascii="Arial" w:eastAsia="Malgun Gothic" w:hAnsi="Arial"/>
                <w:sz w:val="18"/>
                <w:szCs w:val="18"/>
              </w:rPr>
            </w:pPr>
            <w:r w:rsidRPr="00600A50">
              <w:rPr>
                <w:rFonts w:ascii="Arial" w:eastAsia="Malgun Gothic" w:hAnsi="Arial"/>
                <w:sz w:val="18"/>
                <w:szCs w:val="18"/>
              </w:rPr>
              <w:t xml:space="preserve">- If the </w:t>
            </w:r>
            <w:r w:rsidRPr="00600A50">
              <w:rPr>
                <w:rFonts w:ascii="Courier New" w:eastAsia="Malgun Gothic" w:hAnsi="Courier New" w:cs="Courier New"/>
                <w:sz w:val="18"/>
                <w:szCs w:val="18"/>
              </w:rPr>
              <w:t>NotificationList</w:t>
            </w:r>
            <w:r w:rsidRPr="00600A50">
              <w:rPr>
                <w:rFonts w:ascii="Arial" w:eastAsia="Malgun Gothic" w:hAnsi="Arial"/>
                <w:sz w:val="18"/>
                <w:szCs w:val="18"/>
              </w:rPr>
              <w:t xml:space="preserve"> is contained under SubNetwork or ManagedElement the value is the DN of the NtfSubscriptionControl that created the notification followed by a single '*' asterisk character  and the sequenceNo.</w:t>
            </w:r>
          </w:p>
          <w:p w14:paraId="5BD99D65"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sz w:val="18"/>
                <w:szCs w:val="18"/>
              </w:rPr>
              <w:t>e.g. ManagedElement=me1,NtfSubscriptionControl=Fault1*12345</w:t>
            </w:r>
          </w:p>
        </w:tc>
        <w:tc>
          <w:tcPr>
            <w:tcW w:w="1984" w:type="dxa"/>
          </w:tcPr>
          <w:p w14:paraId="467821EE"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09BA7311"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0DD1137"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1E8DD078" w14:textId="77777777" w:rsidTr="00733A34">
        <w:trPr>
          <w:gridAfter w:val="1"/>
          <w:wAfter w:w="9" w:type="dxa"/>
          <w:cantSplit/>
          <w:jc w:val="center"/>
        </w:trPr>
        <w:tc>
          <w:tcPr>
            <w:tcW w:w="2621" w:type="dxa"/>
          </w:tcPr>
          <w:p w14:paraId="77A96393"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noProof/>
                <w:sz w:val="18"/>
                <w:szCs w:val="18"/>
              </w:rPr>
              <w:t>eventTime</w:t>
            </w:r>
          </w:p>
        </w:tc>
        <w:tc>
          <w:tcPr>
            <w:tcW w:w="5245" w:type="dxa"/>
          </w:tcPr>
          <w:p w14:paraId="385E0174"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rPr>
              <w:t>eventTime</w:t>
            </w:r>
            <w:r w:rsidRPr="00600A50">
              <w:rPr>
                <w:rFonts w:ascii="Arial" w:eastAsia="Malgun Gothic" w:hAnsi="Arial"/>
                <w:sz w:val="18"/>
              </w:rPr>
              <w:t xml:space="preserve"> from the header of the notification.</w:t>
            </w:r>
          </w:p>
        </w:tc>
        <w:tc>
          <w:tcPr>
            <w:tcW w:w="1984" w:type="dxa"/>
          </w:tcPr>
          <w:p w14:paraId="096A8D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DateTime</w:t>
            </w:r>
          </w:p>
          <w:p w14:paraId="57B57B4A"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68479E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2260DC1F" w14:textId="77777777" w:rsidTr="00733A34">
        <w:trPr>
          <w:gridAfter w:val="1"/>
          <w:wAfter w:w="9" w:type="dxa"/>
          <w:cantSplit/>
          <w:jc w:val="center"/>
        </w:trPr>
        <w:tc>
          <w:tcPr>
            <w:tcW w:w="2621" w:type="dxa"/>
          </w:tcPr>
          <w:p w14:paraId="41834451" w14:textId="77777777" w:rsidR="00600A50" w:rsidRPr="00600A50" w:rsidRDefault="00600A50" w:rsidP="00600A50">
            <w:pPr>
              <w:keepNext/>
              <w:keepLines/>
              <w:spacing w:after="0"/>
              <w:rPr>
                <w:rFonts w:ascii="Courier New" w:eastAsia="Malgun Gothic" w:hAnsi="Courier New" w:cs="Courier New"/>
                <w:sz w:val="18"/>
                <w:szCs w:val="18"/>
              </w:rPr>
            </w:pPr>
            <w:r w:rsidRPr="00600A50">
              <w:rPr>
                <w:rFonts w:ascii="Courier New" w:eastAsia="Malgun Gothic" w:hAnsi="Courier New" w:cs="Courier New"/>
                <w:sz w:val="18"/>
                <w:lang w:val="de-DE" w:eastAsia="zh-CN"/>
              </w:rPr>
              <w:t>notificationContent</w:t>
            </w:r>
          </w:p>
        </w:tc>
        <w:tc>
          <w:tcPr>
            <w:tcW w:w="5245" w:type="dxa"/>
          </w:tcPr>
          <w:p w14:paraId="63E09E28" w14:textId="77777777" w:rsidR="00600A50" w:rsidRPr="00600A50" w:rsidRDefault="00600A50" w:rsidP="00600A50">
            <w:pPr>
              <w:keepNext/>
              <w:keepLines/>
              <w:spacing w:after="0"/>
              <w:rPr>
                <w:rFonts w:ascii="Arial" w:eastAsia="Malgun Gothic" w:hAnsi="Arial" w:cs="Arial"/>
                <w:sz w:val="18"/>
                <w:szCs w:val="18"/>
              </w:rPr>
            </w:pPr>
            <w:r w:rsidRPr="00600A50">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3B20505B"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Type: String</w:t>
            </w:r>
          </w:p>
          <w:p w14:paraId="61B77525"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multiplicity: 1</w:t>
            </w:r>
          </w:p>
          <w:p w14:paraId="5615EE39" w14:textId="77777777" w:rsidR="00600A50" w:rsidRPr="00600A50" w:rsidRDefault="00600A50" w:rsidP="00600A50">
            <w:pPr>
              <w:keepNext/>
              <w:keepLines/>
              <w:spacing w:after="0"/>
              <w:rPr>
                <w:rFonts w:ascii="Arial" w:eastAsia="Malgun Gothic" w:hAnsi="Arial"/>
                <w:sz w:val="18"/>
              </w:rPr>
            </w:pPr>
            <w:r w:rsidRPr="00600A50">
              <w:rPr>
                <w:rFonts w:ascii="Arial" w:eastAsia="Malgun Gothic" w:hAnsi="Arial"/>
                <w:sz w:val="18"/>
              </w:rPr>
              <w:t>isNullable: False</w:t>
            </w:r>
          </w:p>
        </w:tc>
      </w:tr>
      <w:tr w:rsidR="00600A50" w:rsidRPr="00600A50" w14:paraId="5CADC19B" w14:textId="77777777" w:rsidTr="00733A34">
        <w:trPr>
          <w:cantSplit/>
          <w:jc w:val="center"/>
        </w:trPr>
        <w:tc>
          <w:tcPr>
            <w:tcW w:w="9859" w:type="dxa"/>
            <w:gridSpan w:val="4"/>
          </w:tcPr>
          <w:p w14:paraId="78E95BD0"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lastRenderedPageBreak/>
              <w:t>RNOTE 1:</w:t>
            </w:r>
            <w:r w:rsidRPr="00600A50">
              <w:rPr>
                <w:rFonts w:ascii="Arial" w:eastAsia="Malgun Gothic" w:hAnsi="Arial"/>
                <w:sz w:val="18"/>
              </w:rPr>
              <w:tab/>
              <w:t>The value of this attribute is identical to that of the same attribute in clause 9.4.2 of ETSI GS NFV-IFA 008 [16].</w:t>
            </w:r>
          </w:p>
          <w:p w14:paraId="2B743080"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2:</w:t>
            </w:r>
            <w:r w:rsidRPr="00600A50">
              <w:rPr>
                <w:rFonts w:ascii="Arial" w:eastAsia="Malgun Gothic" w:hAnsi="Arial"/>
                <w:sz w:val="18"/>
              </w:rPr>
              <w:tab/>
              <w:t xml:space="preserve">The value of this attribute is identical to that of </w:t>
            </w:r>
            <w:r w:rsidRPr="00600A50">
              <w:rPr>
                <w:rFonts w:ascii="Arial" w:eastAsia="DengXian" w:hAnsi="Arial"/>
                <w:sz w:val="18"/>
              </w:rPr>
              <w:t>the attribute isAutoscaleEnabled</w:t>
            </w:r>
            <w:r w:rsidRPr="00600A50">
              <w:rPr>
                <w:rFonts w:ascii="Arial" w:eastAsia="Malgun Gothic" w:hAnsi="Arial"/>
                <w:sz w:val="18"/>
              </w:rPr>
              <w:t xml:space="preserve"> included in vnfConfigurableProperty in clause 9.4.2 of ETSI GS NFV-IFA 008 [16].</w:t>
            </w:r>
          </w:p>
          <w:p w14:paraId="237574BF"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3:</w:t>
            </w:r>
            <w:r w:rsidRPr="00600A50">
              <w:rPr>
                <w:rFonts w:ascii="Arial" w:eastAsia="Malgun Gothic" w:hAnsi="Arial"/>
                <w:sz w:val="18"/>
              </w:rPr>
              <w:tab/>
              <w:t>The presence of the attribute vnfParametersList, whose vnfInstanceId with a string length of zero, in createMO operation can trigger the instantiation of the related VNF/VNFC instances.</w:t>
            </w:r>
          </w:p>
          <w:p w14:paraId="6C0C797C"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4:</w:t>
            </w:r>
            <w:r w:rsidRPr="00600A50">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59D696E"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5:</w:t>
            </w:r>
            <w:r w:rsidRPr="00600A50">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2E283A4"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6:</w:t>
            </w:r>
            <w:r w:rsidRPr="00600A50">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6E10CE2"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 xml:space="preserve">NOTE 7: </w:t>
            </w:r>
            <w:r w:rsidRPr="00600A50">
              <w:rPr>
                <w:rFonts w:ascii="Arial" w:eastAsia="Malgun Gothic" w:hAnsi="Arial"/>
                <w:sz w:val="18"/>
              </w:rPr>
              <w:tab/>
              <w:t>The above values can be further extended by the implementations, as appropriate.</w:t>
            </w:r>
          </w:p>
          <w:p w14:paraId="32B81FEE" w14:textId="77777777" w:rsidR="00600A50" w:rsidRPr="00600A50" w:rsidRDefault="00600A50" w:rsidP="00600A50">
            <w:pPr>
              <w:keepNext/>
              <w:keepLines/>
              <w:spacing w:after="0"/>
              <w:ind w:left="851" w:hanging="851"/>
              <w:rPr>
                <w:rFonts w:ascii="Arial" w:eastAsia="Malgun Gothic" w:hAnsi="Arial"/>
                <w:sz w:val="18"/>
              </w:rPr>
            </w:pPr>
            <w:r w:rsidRPr="00600A50">
              <w:rPr>
                <w:rFonts w:ascii="Arial" w:eastAsia="Malgun Gothic" w:hAnsi="Arial"/>
                <w:sz w:val="18"/>
              </w:rPr>
              <w:t>NOTE 8:</w:t>
            </w:r>
            <w:r w:rsidRPr="00600A50">
              <w:rPr>
                <w:rFonts w:ascii="Arial" w:eastAsia="Malgun Gothic" w:hAnsi="Arial"/>
                <w:sz w:val="18"/>
              </w:rPr>
              <w:tab/>
              <w:t xml:space="preserve">The </w:t>
            </w:r>
            <w:r w:rsidRPr="00600A50">
              <w:rPr>
                <w:rFonts w:ascii="Courier New" w:eastAsia="Malgun Gothic" w:hAnsi="Courier New" w:cs="Courier New"/>
                <w:sz w:val="18"/>
              </w:rPr>
              <w:t>ueCoreMeasGranularityPeriod</w:t>
            </w:r>
            <w:r w:rsidRPr="00600A50">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42E3C19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ABBA" w14:textId="77777777" w:rsidR="008F5635" w:rsidRDefault="008F5635">
      <w:r>
        <w:separator/>
      </w:r>
    </w:p>
  </w:endnote>
  <w:endnote w:type="continuationSeparator" w:id="0">
    <w:p w14:paraId="455D60FA"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E69" w14:textId="77777777" w:rsidR="008F5635" w:rsidRDefault="008F5635">
      <w:r>
        <w:separator/>
      </w:r>
    </w:p>
  </w:footnote>
  <w:footnote w:type="continuationSeparator" w:id="0">
    <w:p w14:paraId="07C228A4"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64DE3"/>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00A50"/>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00A50"/>
  </w:style>
  <w:style w:type="paragraph" w:styleId="IndexHeading">
    <w:name w:val="index heading"/>
    <w:basedOn w:val="Normal"/>
    <w:next w:val="Normal"/>
    <w:semiHidden/>
    <w:rsid w:val="00600A50"/>
    <w:pPr>
      <w:pBdr>
        <w:top w:val="single" w:sz="12" w:space="0" w:color="auto"/>
      </w:pBdr>
      <w:spacing w:before="360" w:after="240"/>
    </w:pPr>
    <w:rPr>
      <w:rFonts w:eastAsia="Malgun Gothic"/>
      <w:b/>
      <w:i/>
      <w:sz w:val="26"/>
    </w:rPr>
  </w:style>
  <w:style w:type="paragraph" w:customStyle="1" w:styleId="INDENT1">
    <w:name w:val="INDENT1"/>
    <w:basedOn w:val="Normal"/>
    <w:rsid w:val="00600A50"/>
    <w:pPr>
      <w:ind w:left="851"/>
    </w:pPr>
    <w:rPr>
      <w:rFonts w:eastAsia="Malgun Gothic"/>
    </w:rPr>
  </w:style>
  <w:style w:type="paragraph" w:customStyle="1" w:styleId="INDENT2">
    <w:name w:val="INDENT2"/>
    <w:basedOn w:val="Normal"/>
    <w:rsid w:val="00600A50"/>
    <w:pPr>
      <w:ind w:left="1135" w:hanging="284"/>
    </w:pPr>
    <w:rPr>
      <w:rFonts w:eastAsia="Malgun Gothic"/>
    </w:rPr>
  </w:style>
  <w:style w:type="paragraph" w:customStyle="1" w:styleId="INDENT3">
    <w:name w:val="INDENT3"/>
    <w:basedOn w:val="Normal"/>
    <w:rsid w:val="00600A50"/>
    <w:pPr>
      <w:ind w:left="1701" w:hanging="567"/>
    </w:pPr>
    <w:rPr>
      <w:rFonts w:eastAsia="Malgun Gothic"/>
    </w:rPr>
  </w:style>
  <w:style w:type="paragraph" w:customStyle="1" w:styleId="FigureTitle">
    <w:name w:val="Figure_Title"/>
    <w:basedOn w:val="Normal"/>
    <w:next w:val="Normal"/>
    <w:rsid w:val="00600A5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600A50"/>
    <w:pPr>
      <w:keepNext/>
      <w:keepLines/>
    </w:pPr>
    <w:rPr>
      <w:rFonts w:eastAsia="Malgun Gothic"/>
      <w:b/>
    </w:rPr>
  </w:style>
  <w:style w:type="paragraph" w:customStyle="1" w:styleId="enumlev2">
    <w:name w:val="enumlev2"/>
    <w:basedOn w:val="Normal"/>
    <w:rsid w:val="00600A5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600A50"/>
    <w:pPr>
      <w:keepNext/>
      <w:keepLines/>
      <w:spacing w:before="240"/>
      <w:ind w:left="1418"/>
    </w:pPr>
    <w:rPr>
      <w:rFonts w:ascii="Arial" w:eastAsia="Malgun Gothic" w:hAnsi="Arial"/>
      <w:b/>
      <w:sz w:val="36"/>
    </w:rPr>
  </w:style>
  <w:style w:type="paragraph" w:styleId="Caption">
    <w:name w:val="caption"/>
    <w:basedOn w:val="Normal"/>
    <w:next w:val="Normal"/>
    <w:qFormat/>
    <w:rsid w:val="00600A50"/>
    <w:pPr>
      <w:spacing w:before="120" w:after="120"/>
    </w:pPr>
    <w:rPr>
      <w:rFonts w:eastAsia="Malgun Gothic"/>
      <w:b/>
    </w:rPr>
  </w:style>
  <w:style w:type="paragraph" w:styleId="PlainText">
    <w:name w:val="Plain Text"/>
    <w:basedOn w:val="Normal"/>
    <w:link w:val="PlainTextChar"/>
    <w:rsid w:val="00600A50"/>
    <w:rPr>
      <w:rFonts w:ascii="Courier New" w:eastAsia="Malgun Gothic" w:hAnsi="Courier New"/>
    </w:rPr>
  </w:style>
  <w:style w:type="character" w:customStyle="1" w:styleId="PlainTextChar">
    <w:name w:val="Plain Text Char"/>
    <w:basedOn w:val="DefaultParagraphFont"/>
    <w:link w:val="PlainText"/>
    <w:rsid w:val="00600A50"/>
    <w:rPr>
      <w:rFonts w:ascii="Courier New" w:eastAsia="Malgun Gothic" w:hAnsi="Courier New"/>
      <w:lang w:val="en-GB" w:eastAsia="en-US"/>
    </w:rPr>
  </w:style>
  <w:style w:type="paragraph" w:customStyle="1" w:styleId="TAJ">
    <w:name w:val="TAJ"/>
    <w:basedOn w:val="TH"/>
    <w:rsid w:val="00600A50"/>
    <w:rPr>
      <w:rFonts w:eastAsia="Malgun Gothic"/>
    </w:rPr>
  </w:style>
  <w:style w:type="paragraph" w:styleId="BodyText">
    <w:name w:val="Body Text"/>
    <w:basedOn w:val="Normal"/>
    <w:link w:val="BodyTextChar"/>
    <w:rsid w:val="00600A50"/>
    <w:rPr>
      <w:rFonts w:eastAsia="Malgun Gothic"/>
    </w:rPr>
  </w:style>
  <w:style w:type="character" w:customStyle="1" w:styleId="BodyTextChar">
    <w:name w:val="Body Text Char"/>
    <w:basedOn w:val="DefaultParagraphFont"/>
    <w:link w:val="BodyText"/>
    <w:rsid w:val="00600A50"/>
    <w:rPr>
      <w:rFonts w:ascii="Times New Roman" w:eastAsia="Malgun Gothic" w:hAnsi="Times New Roman"/>
      <w:lang w:val="en-GB" w:eastAsia="en-US"/>
    </w:rPr>
  </w:style>
  <w:style w:type="paragraph" w:customStyle="1" w:styleId="Guidance">
    <w:name w:val="Guidance"/>
    <w:basedOn w:val="Normal"/>
    <w:rsid w:val="00600A50"/>
    <w:rPr>
      <w:rFonts w:eastAsia="Malgun Gothic"/>
      <w:i/>
      <w:color w:val="0000FF"/>
    </w:rPr>
  </w:style>
  <w:style w:type="paragraph" w:customStyle="1" w:styleId="Frontcover">
    <w:name w:val="Front_cover"/>
    <w:rsid w:val="00600A50"/>
    <w:rPr>
      <w:rFonts w:ascii="Arial" w:eastAsia="Malgun Gothic" w:hAnsi="Arial"/>
      <w:lang w:val="en-GB" w:eastAsia="en-US"/>
    </w:rPr>
  </w:style>
  <w:style w:type="paragraph" w:styleId="BodyTextIndent">
    <w:name w:val="Body Text Indent"/>
    <w:basedOn w:val="Normal"/>
    <w:link w:val="BodyTextIndentChar"/>
    <w:rsid w:val="00600A50"/>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600A50"/>
    <w:rPr>
      <w:rFonts w:ascii="Times New Roman" w:eastAsia="Malgun Gothic" w:hAnsi="Times New Roman"/>
      <w:sz w:val="22"/>
      <w:lang w:val="en-GB" w:eastAsia="en-US"/>
    </w:rPr>
  </w:style>
  <w:style w:type="paragraph" w:customStyle="1" w:styleId="Lista2">
    <w:name w:val="Lista 2"/>
    <w:basedOn w:val="Normal"/>
    <w:rsid w:val="00600A50"/>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600A50"/>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600A50"/>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600A50"/>
    <w:pPr>
      <w:numPr>
        <w:ilvl w:val="1"/>
      </w:numPr>
      <w:tabs>
        <w:tab w:val="clear" w:pos="2041"/>
        <w:tab w:val="num" w:pos="360"/>
        <w:tab w:val="num" w:pos="1140"/>
        <w:tab w:val="num" w:pos="2608"/>
      </w:tabs>
      <w:ind w:left="2608" w:hanging="567"/>
    </w:pPr>
  </w:style>
  <w:style w:type="paragraph" w:customStyle="1" w:styleId="List31">
    <w:name w:val="List 3.1"/>
    <w:basedOn w:val="List21"/>
    <w:rsid w:val="00600A50"/>
    <w:pPr>
      <w:numPr>
        <w:ilvl w:val="2"/>
      </w:numPr>
      <w:tabs>
        <w:tab w:val="num" w:pos="360"/>
        <w:tab w:val="left" w:pos="3175"/>
      </w:tabs>
      <w:ind w:left="360" w:hanging="794"/>
    </w:pPr>
  </w:style>
  <w:style w:type="paragraph" w:customStyle="1" w:styleId="List41">
    <w:name w:val="List 4.1"/>
    <w:basedOn w:val="List31"/>
    <w:rsid w:val="00600A50"/>
    <w:pPr>
      <w:numPr>
        <w:ilvl w:val="3"/>
      </w:numPr>
      <w:tabs>
        <w:tab w:val="num" w:pos="360"/>
        <w:tab w:val="left" w:pos="3742"/>
      </w:tabs>
      <w:ind w:left="3743" w:hanging="1021"/>
    </w:pPr>
  </w:style>
  <w:style w:type="paragraph" w:customStyle="1" w:styleId="List51">
    <w:name w:val="List 5.1"/>
    <w:basedOn w:val="List41"/>
    <w:rsid w:val="00600A50"/>
    <w:pPr>
      <w:numPr>
        <w:ilvl w:val="4"/>
      </w:numPr>
      <w:tabs>
        <w:tab w:val="clear" w:pos="3175"/>
        <w:tab w:val="clear" w:pos="3742"/>
        <w:tab w:val="num" w:pos="360"/>
        <w:tab w:val="left" w:pos="4253"/>
      </w:tabs>
      <w:ind w:left="4253" w:hanging="1191"/>
    </w:pPr>
  </w:style>
  <w:style w:type="paragraph" w:customStyle="1" w:styleId="cpde">
    <w:name w:val="cpde"/>
    <w:basedOn w:val="Normal"/>
    <w:rsid w:val="00600A50"/>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600A50"/>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600A5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00A50"/>
    <w:pPr>
      <w:tabs>
        <w:tab w:val="clear" w:pos="794"/>
        <w:tab w:val="clear" w:pos="1191"/>
        <w:tab w:val="clear" w:pos="1588"/>
        <w:tab w:val="clear" w:pos="1985"/>
      </w:tabs>
      <w:spacing w:before="0"/>
      <w:jc w:val="left"/>
    </w:pPr>
  </w:style>
  <w:style w:type="paragraph" w:customStyle="1" w:styleId="ASN1">
    <w:name w:val="ASN.1"/>
    <w:basedOn w:val="Normal"/>
    <w:next w:val="ASN1Cont0"/>
    <w:rsid w:val="00600A5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600A50"/>
    <w:pPr>
      <w:spacing w:before="0"/>
      <w:jc w:val="left"/>
    </w:pPr>
  </w:style>
  <w:style w:type="paragraph" w:styleId="BodyTextIndent3">
    <w:name w:val="Body Text Indent 3"/>
    <w:basedOn w:val="Normal"/>
    <w:link w:val="BodyTextIndent3Char"/>
    <w:rsid w:val="00600A50"/>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600A50"/>
    <w:rPr>
      <w:rFonts w:ascii="Helvetica" w:eastAsia="Malgun Gothic" w:hAnsi="Helvetica"/>
      <w:lang w:val="en-GB" w:eastAsia="en-US"/>
    </w:rPr>
  </w:style>
  <w:style w:type="paragraph" w:styleId="BodyText3">
    <w:name w:val="Body Text 3"/>
    <w:basedOn w:val="Normal"/>
    <w:link w:val="BodyText3Char"/>
    <w:rsid w:val="00600A50"/>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600A50"/>
    <w:rPr>
      <w:rFonts w:ascii="Helvetica" w:eastAsia="Malgun Gothic" w:hAnsi="Helvetica"/>
      <w:i/>
      <w:lang w:val="en-GB" w:eastAsia="en-US"/>
    </w:rPr>
  </w:style>
  <w:style w:type="paragraph" w:styleId="BodyTextIndent2">
    <w:name w:val="Body Text Indent 2"/>
    <w:basedOn w:val="Normal"/>
    <w:link w:val="BodyTextIndent2Char"/>
    <w:rsid w:val="00600A50"/>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600A50"/>
    <w:rPr>
      <w:rFonts w:ascii="Arial" w:eastAsia="Malgun Gothic" w:hAnsi="Arial"/>
      <w:lang w:val="en-GB" w:eastAsia="en-US"/>
    </w:rPr>
  </w:style>
  <w:style w:type="paragraph" w:customStyle="1" w:styleId="GDMO">
    <w:name w:val="GDMO"/>
    <w:basedOn w:val="ASN1Cont"/>
    <w:rsid w:val="00600A50"/>
    <w:pPr>
      <w:tabs>
        <w:tab w:val="left" w:pos="1588"/>
        <w:tab w:val="left" w:pos="2268"/>
        <w:tab w:val="left" w:pos="2892"/>
        <w:tab w:val="left" w:pos="3572"/>
      </w:tabs>
    </w:pPr>
    <w:rPr>
      <w:b w:val="0"/>
    </w:rPr>
  </w:style>
  <w:style w:type="paragraph" w:styleId="NormalIndent">
    <w:name w:val="Normal Indent"/>
    <w:basedOn w:val="Normal"/>
    <w:qFormat/>
    <w:rsid w:val="00600A50"/>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600A50"/>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600A50"/>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600A5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600A50"/>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600A50"/>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600A50"/>
    <w:rPr>
      <w:rFonts w:ascii="Helvetica" w:eastAsia="Malgun Gothic" w:hAnsi="Helvetica"/>
      <w:i/>
      <w:lang w:val="en-GB" w:eastAsia="en-US"/>
    </w:rPr>
  </w:style>
  <w:style w:type="paragraph" w:customStyle="1" w:styleId="Buffer">
    <w:name w:val="Buffer"/>
    <w:basedOn w:val="Normal"/>
    <w:rsid w:val="00600A50"/>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600A50"/>
  </w:style>
  <w:style w:type="paragraph" w:customStyle="1" w:styleId="Caption1">
    <w:name w:val="Caption1"/>
    <w:basedOn w:val="Normal"/>
    <w:next w:val="Normal"/>
    <w:rsid w:val="00600A5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600A5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600A50"/>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600A50"/>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600A50"/>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600A50"/>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600A50"/>
    <w:rPr>
      <w:i/>
    </w:rPr>
  </w:style>
  <w:style w:type="character" w:styleId="Strong">
    <w:name w:val="Strong"/>
    <w:qFormat/>
    <w:rsid w:val="00600A50"/>
    <w:rPr>
      <w:b/>
    </w:rPr>
  </w:style>
  <w:style w:type="paragraph" w:customStyle="1" w:styleId="DefinitionTerm">
    <w:name w:val="Definition Term"/>
    <w:basedOn w:val="Normal"/>
    <w:next w:val="DefinitionList"/>
    <w:rsid w:val="00600A50"/>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600A50"/>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600A50"/>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600A50"/>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600A50"/>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600A50"/>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600A50"/>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600A5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600A50"/>
    <w:pPr>
      <w:spacing w:before="0"/>
    </w:pPr>
    <w:rPr>
      <w:b/>
    </w:rPr>
  </w:style>
  <w:style w:type="paragraph" w:customStyle="1" w:styleId="Table">
    <w:name w:val="Table_#"/>
    <w:basedOn w:val="Normal"/>
    <w:next w:val="TableTitle"/>
    <w:rsid w:val="00600A5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600A50"/>
    <w:pPr>
      <w:spacing w:before="142" w:after="142"/>
    </w:pPr>
  </w:style>
  <w:style w:type="paragraph" w:customStyle="1" w:styleId="TableLegend">
    <w:name w:val="Table_Legend"/>
    <w:basedOn w:val="Normal"/>
    <w:next w:val="Normal"/>
    <w:rsid w:val="00600A5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600A50"/>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600A5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600A50"/>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600A50"/>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600A50"/>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600A5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600A50"/>
  </w:style>
  <w:style w:type="paragraph" w:styleId="NormalWeb">
    <w:name w:val="Normal (Web)"/>
    <w:basedOn w:val="Normal"/>
    <w:rsid w:val="00600A5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00A50"/>
    <w:pPr>
      <w:overflowPunct w:val="0"/>
      <w:autoSpaceDE w:val="0"/>
      <w:autoSpaceDN w:val="0"/>
      <w:adjustRightInd w:val="0"/>
      <w:textAlignment w:val="baseline"/>
    </w:pPr>
    <w:rPr>
      <w:rFonts w:eastAsia="Malgun Gothic"/>
    </w:rPr>
  </w:style>
  <w:style w:type="paragraph" w:customStyle="1" w:styleId="I2">
    <w:name w:val="I2"/>
    <w:basedOn w:val="List2"/>
    <w:rsid w:val="00600A50"/>
    <w:pPr>
      <w:overflowPunct w:val="0"/>
      <w:autoSpaceDE w:val="0"/>
      <w:autoSpaceDN w:val="0"/>
      <w:adjustRightInd w:val="0"/>
      <w:textAlignment w:val="baseline"/>
    </w:pPr>
    <w:rPr>
      <w:rFonts w:eastAsia="Malgun Gothic"/>
    </w:rPr>
  </w:style>
  <w:style w:type="paragraph" w:customStyle="1" w:styleId="I3">
    <w:name w:val="I3"/>
    <w:basedOn w:val="List3"/>
    <w:rsid w:val="00600A50"/>
    <w:pPr>
      <w:overflowPunct w:val="0"/>
      <w:autoSpaceDE w:val="0"/>
      <w:autoSpaceDN w:val="0"/>
      <w:adjustRightInd w:val="0"/>
      <w:textAlignment w:val="baseline"/>
    </w:pPr>
    <w:rPr>
      <w:rFonts w:eastAsia="Malgun Gothic"/>
    </w:rPr>
  </w:style>
  <w:style w:type="paragraph" w:customStyle="1" w:styleId="IB3">
    <w:name w:val="IB3"/>
    <w:basedOn w:val="Normal"/>
    <w:rsid w:val="00600A50"/>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600A50"/>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600A50"/>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600A50"/>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600A50"/>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600A50"/>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600A5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600A50"/>
    <w:rPr>
      <w:rFonts w:ascii="Arial" w:hAnsi="Arial"/>
      <w:sz w:val="18"/>
      <w:lang w:val="en-GB" w:eastAsia="en-US"/>
    </w:rPr>
  </w:style>
  <w:style w:type="paragraph" w:customStyle="1" w:styleId="StyleBefore0pt">
    <w:name w:val="Style Before:  0 pt"/>
    <w:basedOn w:val="Normal"/>
    <w:rsid w:val="00600A50"/>
    <w:pPr>
      <w:spacing w:before="120" w:after="0"/>
    </w:pPr>
    <w:rPr>
      <w:rFonts w:eastAsia="Malgun Gothic"/>
      <w:sz w:val="24"/>
    </w:rPr>
  </w:style>
  <w:style w:type="character" w:customStyle="1" w:styleId="Heading1Char">
    <w:name w:val="Heading 1 Char"/>
    <w:link w:val="Heading1"/>
    <w:rsid w:val="00600A50"/>
    <w:rPr>
      <w:rFonts w:ascii="Arial" w:hAnsi="Arial"/>
      <w:sz w:val="36"/>
      <w:lang w:val="en-GB" w:eastAsia="en-US"/>
    </w:rPr>
  </w:style>
  <w:style w:type="character" w:customStyle="1" w:styleId="Heading8Char">
    <w:name w:val="Heading 8 Char"/>
    <w:link w:val="Heading8"/>
    <w:rsid w:val="00600A50"/>
    <w:rPr>
      <w:rFonts w:ascii="Arial" w:hAnsi="Arial"/>
      <w:sz w:val="36"/>
      <w:lang w:val="en-GB" w:eastAsia="en-US"/>
    </w:rPr>
  </w:style>
  <w:style w:type="paragraph" w:customStyle="1" w:styleId="StyleHeading3h3CourierNew">
    <w:name w:val="Style Heading 3h3 + Courier New"/>
    <w:basedOn w:val="Heading3"/>
    <w:link w:val="StyleHeading3h3CourierNewChar"/>
    <w:rsid w:val="00600A50"/>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600A50"/>
    <w:rPr>
      <w:rFonts w:ascii="Arial" w:hAnsi="Arial"/>
      <w:sz w:val="32"/>
      <w:lang w:val="en-GB" w:eastAsia="en-US"/>
    </w:rPr>
  </w:style>
  <w:style w:type="character" w:customStyle="1" w:styleId="Heading3Char">
    <w:name w:val="Heading 3 Char"/>
    <w:aliases w:val="h3 Char"/>
    <w:link w:val="Heading3"/>
    <w:rsid w:val="00600A50"/>
    <w:rPr>
      <w:rFonts w:ascii="Arial" w:hAnsi="Arial"/>
      <w:sz w:val="28"/>
      <w:lang w:val="en-GB" w:eastAsia="en-US"/>
    </w:rPr>
  </w:style>
  <w:style w:type="character" w:customStyle="1" w:styleId="StyleHeading3h3CourierNewChar">
    <w:name w:val="Style Heading 3h3 + Courier New Char"/>
    <w:link w:val="StyleHeading3h3CourierNew"/>
    <w:rsid w:val="00600A50"/>
    <w:rPr>
      <w:rFonts w:ascii="Courier New" w:eastAsia="Malgun Gothic" w:hAnsi="Courier New"/>
      <w:sz w:val="28"/>
      <w:lang w:val="en-GB" w:eastAsia="en-US"/>
    </w:rPr>
  </w:style>
  <w:style w:type="character" w:customStyle="1" w:styleId="EXChar">
    <w:name w:val="EX Char"/>
    <w:link w:val="EX"/>
    <w:rsid w:val="00600A50"/>
    <w:rPr>
      <w:rFonts w:ascii="Times New Roman" w:hAnsi="Times New Roman"/>
      <w:lang w:val="en-GB" w:eastAsia="en-US"/>
    </w:rPr>
  </w:style>
  <w:style w:type="character" w:customStyle="1" w:styleId="TAHCar">
    <w:name w:val="TAH Car"/>
    <w:link w:val="TAH"/>
    <w:qFormat/>
    <w:rsid w:val="00600A50"/>
    <w:rPr>
      <w:rFonts w:ascii="Arial" w:hAnsi="Arial"/>
      <w:b/>
      <w:sz w:val="18"/>
      <w:lang w:val="en-GB" w:eastAsia="en-US"/>
    </w:rPr>
  </w:style>
  <w:style w:type="character" w:customStyle="1" w:styleId="desc">
    <w:name w:val="desc"/>
    <w:rsid w:val="00600A50"/>
  </w:style>
  <w:style w:type="character" w:customStyle="1" w:styleId="THChar">
    <w:name w:val="TH Char"/>
    <w:link w:val="TH"/>
    <w:qFormat/>
    <w:locked/>
    <w:rsid w:val="00600A50"/>
    <w:rPr>
      <w:rFonts w:ascii="Arial" w:hAnsi="Arial"/>
      <w:b/>
      <w:lang w:val="en-GB" w:eastAsia="en-US"/>
    </w:rPr>
  </w:style>
  <w:style w:type="character" w:customStyle="1" w:styleId="TFChar">
    <w:name w:val="TF Char"/>
    <w:link w:val="TF"/>
    <w:qFormat/>
    <w:locked/>
    <w:rsid w:val="00600A50"/>
    <w:rPr>
      <w:rFonts w:ascii="Arial" w:hAnsi="Arial"/>
      <w:b/>
      <w:lang w:val="en-GB" w:eastAsia="en-US"/>
    </w:rPr>
  </w:style>
  <w:style w:type="character" w:customStyle="1" w:styleId="Heading4Char">
    <w:name w:val="Heading 4 Char"/>
    <w:link w:val="Heading4"/>
    <w:qFormat/>
    <w:rsid w:val="00600A50"/>
    <w:rPr>
      <w:rFonts w:ascii="Arial" w:hAnsi="Arial"/>
      <w:sz w:val="24"/>
      <w:lang w:val="en-GB" w:eastAsia="en-US"/>
    </w:rPr>
  </w:style>
  <w:style w:type="character" w:customStyle="1" w:styleId="B1Char">
    <w:name w:val="B1 Char"/>
    <w:link w:val="B1"/>
    <w:qFormat/>
    <w:rsid w:val="00600A50"/>
    <w:rPr>
      <w:rFonts w:ascii="Times New Roman" w:hAnsi="Times New Roman"/>
      <w:lang w:val="en-GB" w:eastAsia="en-US"/>
    </w:rPr>
  </w:style>
  <w:style w:type="paragraph" w:styleId="ListParagraph">
    <w:name w:val="List Paragraph"/>
    <w:basedOn w:val="Normal"/>
    <w:uiPriority w:val="34"/>
    <w:qFormat/>
    <w:rsid w:val="00600A50"/>
    <w:pPr>
      <w:ind w:firstLineChars="200" w:firstLine="420"/>
    </w:pPr>
    <w:rPr>
      <w:rFonts w:eastAsia="SimSun"/>
    </w:rPr>
  </w:style>
  <w:style w:type="character" w:customStyle="1" w:styleId="TALChar1">
    <w:name w:val="TAL Char1"/>
    <w:rsid w:val="00600A50"/>
    <w:rPr>
      <w:rFonts w:ascii="Arial" w:hAnsi="Arial"/>
      <w:sz w:val="18"/>
      <w:lang w:val="en-GB" w:eastAsia="en-US" w:bidi="ar-SA"/>
    </w:rPr>
  </w:style>
  <w:style w:type="character" w:customStyle="1" w:styleId="TALCar">
    <w:name w:val="TAL Car"/>
    <w:rsid w:val="00600A50"/>
    <w:rPr>
      <w:rFonts w:ascii="Arial" w:hAnsi="Arial"/>
      <w:sz w:val="18"/>
      <w:lang w:val="en-GB" w:eastAsia="en-US"/>
    </w:rPr>
  </w:style>
  <w:style w:type="paragraph" w:styleId="Revision">
    <w:name w:val="Revision"/>
    <w:hidden/>
    <w:uiPriority w:val="99"/>
    <w:semiHidden/>
    <w:rsid w:val="00600A50"/>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600A50"/>
    <w:rPr>
      <w:rFonts w:eastAsia="Malgun Gothic"/>
    </w:rPr>
  </w:style>
  <w:style w:type="paragraph" w:styleId="BodyTextFirstIndent">
    <w:name w:val="Body Text First Indent"/>
    <w:basedOn w:val="BodyText"/>
    <w:link w:val="BodyTextFirstIndentChar"/>
    <w:rsid w:val="00600A50"/>
    <w:pPr>
      <w:ind w:firstLine="360"/>
    </w:pPr>
  </w:style>
  <w:style w:type="character" w:customStyle="1" w:styleId="BodyTextFirstIndentChar">
    <w:name w:val="Body Text First Indent Char"/>
    <w:basedOn w:val="BodyTextChar"/>
    <w:link w:val="BodyTextFirstIndent"/>
    <w:rsid w:val="00600A50"/>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00A5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00A50"/>
    <w:rPr>
      <w:rFonts w:ascii="Times New Roman" w:eastAsia="Malgun Gothic" w:hAnsi="Times New Roman"/>
      <w:sz w:val="22"/>
      <w:lang w:val="en-GB" w:eastAsia="en-US"/>
    </w:rPr>
  </w:style>
  <w:style w:type="paragraph" w:styleId="Closing">
    <w:name w:val="Closing"/>
    <w:basedOn w:val="Normal"/>
    <w:link w:val="ClosingChar"/>
    <w:rsid w:val="00600A50"/>
    <w:pPr>
      <w:spacing w:after="0"/>
      <w:ind w:left="4252"/>
    </w:pPr>
    <w:rPr>
      <w:rFonts w:eastAsia="Malgun Gothic"/>
    </w:rPr>
  </w:style>
  <w:style w:type="character" w:customStyle="1" w:styleId="ClosingChar">
    <w:name w:val="Closing Char"/>
    <w:basedOn w:val="DefaultParagraphFont"/>
    <w:link w:val="Closing"/>
    <w:rsid w:val="00600A50"/>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600A50"/>
    <w:rPr>
      <w:rFonts w:ascii="Times New Roman" w:hAnsi="Times New Roman"/>
      <w:lang w:val="en-GB" w:eastAsia="en-US"/>
    </w:rPr>
  </w:style>
  <w:style w:type="character" w:customStyle="1" w:styleId="CommentSubjectChar">
    <w:name w:val="Comment Subject Char"/>
    <w:basedOn w:val="CommentTextChar"/>
    <w:link w:val="CommentSubject"/>
    <w:rsid w:val="00600A50"/>
    <w:rPr>
      <w:rFonts w:ascii="Times New Roman" w:hAnsi="Times New Roman"/>
      <w:b/>
      <w:bCs/>
      <w:lang w:val="en-GB" w:eastAsia="en-US"/>
    </w:rPr>
  </w:style>
  <w:style w:type="paragraph" w:styleId="Date">
    <w:name w:val="Date"/>
    <w:basedOn w:val="Normal"/>
    <w:next w:val="Normal"/>
    <w:link w:val="DateChar"/>
    <w:rsid w:val="00600A50"/>
    <w:rPr>
      <w:rFonts w:eastAsia="Malgun Gothic"/>
    </w:rPr>
  </w:style>
  <w:style w:type="character" w:customStyle="1" w:styleId="DateChar">
    <w:name w:val="Date Char"/>
    <w:basedOn w:val="DefaultParagraphFont"/>
    <w:link w:val="Date"/>
    <w:rsid w:val="00600A50"/>
    <w:rPr>
      <w:rFonts w:ascii="Times New Roman" w:eastAsia="Malgun Gothic" w:hAnsi="Times New Roman"/>
      <w:lang w:val="en-GB" w:eastAsia="en-US"/>
    </w:rPr>
  </w:style>
  <w:style w:type="paragraph" w:styleId="E-mailSignature">
    <w:name w:val="E-mail Signature"/>
    <w:basedOn w:val="Normal"/>
    <w:link w:val="E-mailSignatureChar"/>
    <w:rsid w:val="00600A50"/>
    <w:pPr>
      <w:spacing w:after="0"/>
    </w:pPr>
    <w:rPr>
      <w:rFonts w:eastAsia="Malgun Gothic"/>
    </w:rPr>
  </w:style>
  <w:style w:type="character" w:customStyle="1" w:styleId="E-mailSignatureChar">
    <w:name w:val="E-mail Signature Char"/>
    <w:basedOn w:val="DefaultParagraphFont"/>
    <w:link w:val="E-mailSignature"/>
    <w:rsid w:val="00600A50"/>
    <w:rPr>
      <w:rFonts w:ascii="Times New Roman" w:eastAsia="Malgun Gothic" w:hAnsi="Times New Roman"/>
      <w:lang w:val="en-GB" w:eastAsia="en-US"/>
    </w:rPr>
  </w:style>
  <w:style w:type="paragraph" w:styleId="EndnoteText">
    <w:name w:val="endnote text"/>
    <w:basedOn w:val="Normal"/>
    <w:link w:val="EndnoteTextChar"/>
    <w:rsid w:val="00600A50"/>
    <w:pPr>
      <w:spacing w:after="0"/>
    </w:pPr>
    <w:rPr>
      <w:rFonts w:eastAsia="Malgun Gothic"/>
    </w:rPr>
  </w:style>
  <w:style w:type="character" w:customStyle="1" w:styleId="EndnoteTextChar">
    <w:name w:val="Endnote Text Char"/>
    <w:basedOn w:val="DefaultParagraphFont"/>
    <w:link w:val="EndnoteText"/>
    <w:rsid w:val="00600A50"/>
    <w:rPr>
      <w:rFonts w:ascii="Times New Roman" w:eastAsia="Malgun Gothic" w:hAnsi="Times New Roman"/>
      <w:lang w:val="en-GB" w:eastAsia="en-US"/>
    </w:rPr>
  </w:style>
  <w:style w:type="paragraph" w:customStyle="1" w:styleId="EnvelopeAddress1">
    <w:name w:val="Envelope Address1"/>
    <w:basedOn w:val="Normal"/>
    <w:next w:val="EnvelopeAddress"/>
    <w:rsid w:val="00600A50"/>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600A50"/>
    <w:pPr>
      <w:spacing w:after="0"/>
    </w:pPr>
    <w:rPr>
      <w:rFonts w:ascii="Calibri Light" w:eastAsia="Malgun Gothic" w:hAnsi="Calibri Light"/>
    </w:rPr>
  </w:style>
  <w:style w:type="paragraph" w:styleId="HTMLAddress">
    <w:name w:val="HTML Address"/>
    <w:basedOn w:val="Normal"/>
    <w:link w:val="HTMLAddressChar"/>
    <w:rsid w:val="00600A50"/>
    <w:pPr>
      <w:spacing w:after="0"/>
    </w:pPr>
    <w:rPr>
      <w:rFonts w:eastAsia="Malgun Gothic"/>
      <w:i/>
      <w:iCs/>
    </w:rPr>
  </w:style>
  <w:style w:type="character" w:customStyle="1" w:styleId="HTMLAddressChar">
    <w:name w:val="HTML Address Char"/>
    <w:basedOn w:val="DefaultParagraphFont"/>
    <w:link w:val="HTMLAddress"/>
    <w:rsid w:val="00600A50"/>
    <w:rPr>
      <w:rFonts w:ascii="Times New Roman" w:eastAsia="Malgun Gothic" w:hAnsi="Times New Roman"/>
      <w:i/>
      <w:iCs/>
      <w:lang w:val="en-GB" w:eastAsia="en-US"/>
    </w:rPr>
  </w:style>
  <w:style w:type="paragraph" w:styleId="HTMLPreformatted">
    <w:name w:val="HTML Preformatted"/>
    <w:basedOn w:val="Normal"/>
    <w:link w:val="HTMLPreformattedChar"/>
    <w:rsid w:val="00600A50"/>
    <w:pPr>
      <w:spacing w:after="0"/>
    </w:pPr>
    <w:rPr>
      <w:rFonts w:ascii="Consolas" w:eastAsia="Malgun Gothic" w:hAnsi="Consolas"/>
    </w:rPr>
  </w:style>
  <w:style w:type="character" w:customStyle="1" w:styleId="HTMLPreformattedChar">
    <w:name w:val="HTML Preformatted Char"/>
    <w:basedOn w:val="DefaultParagraphFont"/>
    <w:link w:val="HTMLPreformatted"/>
    <w:rsid w:val="00600A50"/>
    <w:rPr>
      <w:rFonts w:ascii="Consolas" w:eastAsia="Malgun Gothic" w:hAnsi="Consolas"/>
      <w:lang w:val="en-GB" w:eastAsia="en-US"/>
    </w:rPr>
  </w:style>
  <w:style w:type="paragraph" w:styleId="Index3">
    <w:name w:val="index 3"/>
    <w:basedOn w:val="Normal"/>
    <w:next w:val="Normal"/>
    <w:rsid w:val="00600A50"/>
    <w:pPr>
      <w:spacing w:after="0"/>
      <w:ind w:left="600" w:hanging="200"/>
    </w:pPr>
    <w:rPr>
      <w:rFonts w:eastAsia="Malgun Gothic"/>
    </w:rPr>
  </w:style>
  <w:style w:type="paragraph" w:styleId="Index4">
    <w:name w:val="index 4"/>
    <w:basedOn w:val="Normal"/>
    <w:next w:val="Normal"/>
    <w:rsid w:val="00600A50"/>
    <w:pPr>
      <w:spacing w:after="0"/>
      <w:ind w:left="800" w:hanging="200"/>
    </w:pPr>
    <w:rPr>
      <w:rFonts w:eastAsia="Malgun Gothic"/>
    </w:rPr>
  </w:style>
  <w:style w:type="paragraph" w:styleId="Index5">
    <w:name w:val="index 5"/>
    <w:basedOn w:val="Normal"/>
    <w:next w:val="Normal"/>
    <w:rsid w:val="00600A50"/>
    <w:pPr>
      <w:spacing w:after="0"/>
      <w:ind w:left="1000" w:hanging="200"/>
    </w:pPr>
    <w:rPr>
      <w:rFonts w:eastAsia="Malgun Gothic"/>
    </w:rPr>
  </w:style>
  <w:style w:type="paragraph" w:styleId="Index6">
    <w:name w:val="index 6"/>
    <w:basedOn w:val="Normal"/>
    <w:next w:val="Normal"/>
    <w:rsid w:val="00600A50"/>
    <w:pPr>
      <w:spacing w:after="0"/>
      <w:ind w:left="1200" w:hanging="200"/>
    </w:pPr>
    <w:rPr>
      <w:rFonts w:eastAsia="Malgun Gothic"/>
    </w:rPr>
  </w:style>
  <w:style w:type="paragraph" w:styleId="Index7">
    <w:name w:val="index 7"/>
    <w:basedOn w:val="Normal"/>
    <w:next w:val="Normal"/>
    <w:rsid w:val="00600A50"/>
    <w:pPr>
      <w:spacing w:after="0"/>
      <w:ind w:left="1400" w:hanging="200"/>
    </w:pPr>
    <w:rPr>
      <w:rFonts w:eastAsia="Malgun Gothic"/>
    </w:rPr>
  </w:style>
  <w:style w:type="paragraph" w:styleId="Index8">
    <w:name w:val="index 8"/>
    <w:basedOn w:val="Normal"/>
    <w:next w:val="Normal"/>
    <w:rsid w:val="00600A50"/>
    <w:pPr>
      <w:spacing w:after="0"/>
      <w:ind w:left="1600" w:hanging="200"/>
    </w:pPr>
    <w:rPr>
      <w:rFonts w:eastAsia="Malgun Gothic"/>
    </w:rPr>
  </w:style>
  <w:style w:type="paragraph" w:styleId="Index9">
    <w:name w:val="index 9"/>
    <w:basedOn w:val="Normal"/>
    <w:next w:val="Normal"/>
    <w:rsid w:val="00600A50"/>
    <w:pPr>
      <w:spacing w:after="0"/>
      <w:ind w:left="1800" w:hanging="200"/>
    </w:pPr>
    <w:rPr>
      <w:rFonts w:eastAsia="Malgun Gothic"/>
    </w:rPr>
  </w:style>
  <w:style w:type="paragraph" w:customStyle="1" w:styleId="IntenseQuote1">
    <w:name w:val="Intense Quote1"/>
    <w:basedOn w:val="Normal"/>
    <w:next w:val="Normal"/>
    <w:uiPriority w:val="30"/>
    <w:qFormat/>
    <w:rsid w:val="00600A50"/>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600A50"/>
    <w:rPr>
      <w:i/>
      <w:iCs/>
      <w:color w:val="4472C4"/>
      <w:lang w:val="en-GB" w:eastAsia="en-US"/>
    </w:rPr>
  </w:style>
  <w:style w:type="paragraph" w:styleId="ListContinue">
    <w:name w:val="List Continue"/>
    <w:basedOn w:val="Normal"/>
    <w:rsid w:val="00600A50"/>
    <w:pPr>
      <w:spacing w:after="120"/>
      <w:ind w:left="283"/>
      <w:contextualSpacing/>
    </w:pPr>
    <w:rPr>
      <w:rFonts w:eastAsia="Malgun Gothic"/>
    </w:rPr>
  </w:style>
  <w:style w:type="paragraph" w:styleId="ListContinue2">
    <w:name w:val="List Continue 2"/>
    <w:basedOn w:val="Normal"/>
    <w:rsid w:val="00600A50"/>
    <w:pPr>
      <w:spacing w:after="120"/>
      <w:ind w:left="566"/>
      <w:contextualSpacing/>
    </w:pPr>
    <w:rPr>
      <w:rFonts w:eastAsia="Malgun Gothic"/>
    </w:rPr>
  </w:style>
  <w:style w:type="paragraph" w:styleId="ListContinue3">
    <w:name w:val="List Continue 3"/>
    <w:basedOn w:val="Normal"/>
    <w:rsid w:val="00600A50"/>
    <w:pPr>
      <w:spacing w:after="120"/>
      <w:ind w:left="849"/>
      <w:contextualSpacing/>
    </w:pPr>
    <w:rPr>
      <w:rFonts w:eastAsia="Malgun Gothic"/>
    </w:rPr>
  </w:style>
  <w:style w:type="paragraph" w:styleId="ListContinue4">
    <w:name w:val="List Continue 4"/>
    <w:basedOn w:val="Normal"/>
    <w:rsid w:val="00600A50"/>
    <w:pPr>
      <w:spacing w:after="120"/>
      <w:ind w:left="1132"/>
      <w:contextualSpacing/>
    </w:pPr>
    <w:rPr>
      <w:rFonts w:eastAsia="Malgun Gothic"/>
    </w:rPr>
  </w:style>
  <w:style w:type="paragraph" w:styleId="ListContinue5">
    <w:name w:val="List Continue 5"/>
    <w:basedOn w:val="Normal"/>
    <w:rsid w:val="00600A50"/>
    <w:pPr>
      <w:spacing w:after="120"/>
      <w:ind w:left="1415"/>
      <w:contextualSpacing/>
    </w:pPr>
    <w:rPr>
      <w:rFonts w:eastAsia="Malgun Gothic"/>
    </w:rPr>
  </w:style>
  <w:style w:type="paragraph" w:styleId="ListNumber3">
    <w:name w:val="List Number 3"/>
    <w:basedOn w:val="Normal"/>
    <w:rsid w:val="00600A50"/>
    <w:pPr>
      <w:numPr>
        <w:numId w:val="34"/>
      </w:numPr>
      <w:tabs>
        <w:tab w:val="clear" w:pos="926"/>
      </w:tabs>
      <w:ind w:left="0" w:firstLine="0"/>
      <w:contextualSpacing/>
    </w:pPr>
    <w:rPr>
      <w:rFonts w:eastAsia="Malgun Gothic"/>
    </w:rPr>
  </w:style>
  <w:style w:type="paragraph" w:styleId="ListNumber4">
    <w:name w:val="List Number 4"/>
    <w:basedOn w:val="Normal"/>
    <w:rsid w:val="00600A50"/>
    <w:pPr>
      <w:numPr>
        <w:numId w:val="35"/>
      </w:numPr>
      <w:tabs>
        <w:tab w:val="clear" w:pos="1209"/>
      </w:tabs>
      <w:ind w:left="0" w:firstLine="0"/>
      <w:contextualSpacing/>
    </w:pPr>
    <w:rPr>
      <w:rFonts w:eastAsia="Malgun Gothic"/>
    </w:rPr>
  </w:style>
  <w:style w:type="paragraph" w:styleId="ListNumber5">
    <w:name w:val="List Number 5"/>
    <w:basedOn w:val="Normal"/>
    <w:rsid w:val="00600A50"/>
    <w:pPr>
      <w:numPr>
        <w:numId w:val="36"/>
      </w:numPr>
      <w:tabs>
        <w:tab w:val="clear" w:pos="1492"/>
      </w:tabs>
      <w:ind w:left="0" w:firstLine="0"/>
      <w:contextualSpacing/>
    </w:pPr>
    <w:rPr>
      <w:rFonts w:eastAsia="Malgun Gothic"/>
    </w:rPr>
  </w:style>
  <w:style w:type="paragraph" w:styleId="MacroText">
    <w:name w:val="macro"/>
    <w:link w:val="MacroTextChar"/>
    <w:rsid w:val="00600A50"/>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600A50"/>
    <w:rPr>
      <w:rFonts w:ascii="Consolas" w:eastAsia="Malgun Gothic" w:hAnsi="Consolas"/>
      <w:lang w:val="en-GB" w:eastAsia="en-US"/>
    </w:rPr>
  </w:style>
  <w:style w:type="paragraph" w:customStyle="1" w:styleId="MessageHeader1">
    <w:name w:val="Message Header1"/>
    <w:basedOn w:val="Normal"/>
    <w:next w:val="MessageHeader"/>
    <w:link w:val="MessageHeaderChar"/>
    <w:rsid w:val="00600A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600A50"/>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600A50"/>
    <w:rPr>
      <w:rFonts w:ascii="Times New Roman" w:eastAsia="Malgun Gothic" w:hAnsi="Times New Roman"/>
      <w:lang w:val="en-GB" w:eastAsia="en-US"/>
    </w:rPr>
  </w:style>
  <w:style w:type="paragraph" w:styleId="NoteHeading">
    <w:name w:val="Note Heading"/>
    <w:basedOn w:val="Normal"/>
    <w:next w:val="Normal"/>
    <w:link w:val="NoteHeadingChar"/>
    <w:rsid w:val="00600A50"/>
    <w:pPr>
      <w:spacing w:after="0"/>
    </w:pPr>
    <w:rPr>
      <w:rFonts w:eastAsia="Malgun Gothic"/>
    </w:rPr>
  </w:style>
  <w:style w:type="character" w:customStyle="1" w:styleId="NoteHeadingChar">
    <w:name w:val="Note Heading Char"/>
    <w:basedOn w:val="DefaultParagraphFont"/>
    <w:link w:val="NoteHeading"/>
    <w:rsid w:val="00600A50"/>
    <w:rPr>
      <w:rFonts w:ascii="Times New Roman" w:eastAsia="Malgun Gothic" w:hAnsi="Times New Roman"/>
      <w:lang w:val="en-GB" w:eastAsia="en-US"/>
    </w:rPr>
  </w:style>
  <w:style w:type="paragraph" w:customStyle="1" w:styleId="Quote1">
    <w:name w:val="Quote1"/>
    <w:basedOn w:val="Normal"/>
    <w:next w:val="Normal"/>
    <w:uiPriority w:val="29"/>
    <w:qFormat/>
    <w:rsid w:val="00600A50"/>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600A50"/>
    <w:rPr>
      <w:i/>
      <w:iCs/>
      <w:color w:val="404040"/>
      <w:lang w:val="en-GB" w:eastAsia="en-US"/>
    </w:rPr>
  </w:style>
  <w:style w:type="paragraph" w:styleId="Salutation">
    <w:name w:val="Salutation"/>
    <w:basedOn w:val="Normal"/>
    <w:next w:val="Normal"/>
    <w:link w:val="SalutationChar"/>
    <w:rsid w:val="00600A50"/>
    <w:rPr>
      <w:rFonts w:eastAsia="Malgun Gothic"/>
    </w:rPr>
  </w:style>
  <w:style w:type="character" w:customStyle="1" w:styleId="SalutationChar">
    <w:name w:val="Salutation Char"/>
    <w:basedOn w:val="DefaultParagraphFont"/>
    <w:link w:val="Salutation"/>
    <w:rsid w:val="00600A50"/>
    <w:rPr>
      <w:rFonts w:ascii="Times New Roman" w:eastAsia="Malgun Gothic" w:hAnsi="Times New Roman"/>
      <w:lang w:val="en-GB" w:eastAsia="en-US"/>
    </w:rPr>
  </w:style>
  <w:style w:type="paragraph" w:styleId="Signature">
    <w:name w:val="Signature"/>
    <w:basedOn w:val="Normal"/>
    <w:link w:val="SignatureChar"/>
    <w:rsid w:val="00600A50"/>
    <w:pPr>
      <w:spacing w:after="0"/>
      <w:ind w:left="4252"/>
    </w:pPr>
    <w:rPr>
      <w:rFonts w:eastAsia="Malgun Gothic"/>
    </w:rPr>
  </w:style>
  <w:style w:type="character" w:customStyle="1" w:styleId="SignatureChar">
    <w:name w:val="Signature Char"/>
    <w:basedOn w:val="DefaultParagraphFont"/>
    <w:link w:val="Signature"/>
    <w:rsid w:val="00600A50"/>
    <w:rPr>
      <w:rFonts w:ascii="Times New Roman" w:eastAsia="Malgun Gothic" w:hAnsi="Times New Roman"/>
      <w:lang w:val="en-GB" w:eastAsia="en-US"/>
    </w:rPr>
  </w:style>
  <w:style w:type="paragraph" w:customStyle="1" w:styleId="Subtitle1">
    <w:name w:val="Subtitle1"/>
    <w:basedOn w:val="Normal"/>
    <w:next w:val="Normal"/>
    <w:qFormat/>
    <w:rsid w:val="00600A50"/>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600A50"/>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600A50"/>
    <w:pPr>
      <w:spacing w:after="0"/>
      <w:ind w:left="200" w:hanging="200"/>
    </w:pPr>
    <w:rPr>
      <w:rFonts w:eastAsia="Malgun Gothic"/>
    </w:rPr>
  </w:style>
  <w:style w:type="paragraph" w:styleId="TableofFigures">
    <w:name w:val="table of figures"/>
    <w:basedOn w:val="Normal"/>
    <w:next w:val="Normal"/>
    <w:rsid w:val="00600A50"/>
    <w:pPr>
      <w:spacing w:after="0"/>
    </w:pPr>
    <w:rPr>
      <w:rFonts w:eastAsia="Malgun Gothic"/>
    </w:rPr>
  </w:style>
  <w:style w:type="paragraph" w:customStyle="1" w:styleId="Title1">
    <w:name w:val="Title1"/>
    <w:basedOn w:val="Normal"/>
    <w:next w:val="Normal"/>
    <w:qFormat/>
    <w:rsid w:val="00600A50"/>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600A50"/>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600A50"/>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600A50"/>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600A50"/>
    <w:rPr>
      <w:rFonts w:ascii="Times New Roman" w:eastAsia="Times New Roman" w:hAnsi="Times New Roman"/>
      <w:lang w:eastAsia="en-US"/>
    </w:rPr>
  </w:style>
  <w:style w:type="character" w:customStyle="1" w:styleId="B1Char1">
    <w:name w:val="B1 Char1"/>
    <w:rsid w:val="00600A50"/>
    <w:rPr>
      <w:rFonts w:ascii="Times New Roman" w:eastAsia="Times New Roman" w:hAnsi="Times New Roman"/>
      <w:lang w:eastAsia="en-US"/>
    </w:rPr>
  </w:style>
  <w:style w:type="character" w:customStyle="1" w:styleId="msoins0">
    <w:name w:val="msoins"/>
    <w:basedOn w:val="DefaultParagraphFont"/>
    <w:rsid w:val="00600A50"/>
  </w:style>
  <w:style w:type="character" w:customStyle="1" w:styleId="TAHChar">
    <w:name w:val="TAH Char"/>
    <w:qFormat/>
    <w:rsid w:val="00600A50"/>
    <w:rPr>
      <w:rFonts w:ascii="Arial" w:hAnsi="Arial"/>
      <w:b/>
      <w:sz w:val="18"/>
      <w:lang w:val="en-GB" w:eastAsia="en-US"/>
    </w:rPr>
  </w:style>
  <w:style w:type="character" w:customStyle="1" w:styleId="PLChar">
    <w:name w:val="PL Char"/>
    <w:link w:val="PL"/>
    <w:uiPriority w:val="1"/>
    <w:qFormat/>
    <w:rsid w:val="00600A50"/>
    <w:rPr>
      <w:rFonts w:ascii="Courier New" w:hAnsi="Courier New"/>
      <w:noProof/>
      <w:sz w:val="16"/>
      <w:lang w:val="en-GB" w:eastAsia="en-US"/>
    </w:rPr>
  </w:style>
  <w:style w:type="paragraph" w:styleId="EnvelopeAddress">
    <w:name w:val="envelope address"/>
    <w:basedOn w:val="Normal"/>
    <w:semiHidden/>
    <w:unhideWhenUsed/>
    <w:rsid w:val="00600A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00A50"/>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00A5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link w:val="IntenseQuote"/>
    <w:uiPriority w:val="30"/>
    <w:rsid w:val="00600A50"/>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00A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00A5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00A50"/>
    <w:pPr>
      <w:spacing w:before="200" w:after="160"/>
      <w:ind w:left="864" w:right="864"/>
      <w:jc w:val="center"/>
    </w:pPr>
    <w:rPr>
      <w:rFonts w:ascii="CG Times (WN)" w:hAnsi="CG Times (WN)"/>
      <w:i/>
      <w:iCs/>
      <w:color w:val="404040"/>
    </w:rPr>
  </w:style>
  <w:style w:type="character" w:customStyle="1" w:styleId="QuoteChar1">
    <w:name w:val="Quote Char1"/>
    <w:basedOn w:val="DefaultParagraphFont"/>
    <w:link w:val="Quote"/>
    <w:uiPriority w:val="29"/>
    <w:rsid w:val="00600A50"/>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00A50"/>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link w:val="Subtitle"/>
    <w:rsid w:val="00600A50"/>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00A50"/>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link w:val="Title"/>
    <w:rsid w:val="00600A5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RBI5PAMIO524-1616901215-69253</_dlc_DocId>
    <_dlc_DocIdUrl xmlns="71c5aaf6-e6ce-465b-b873-5148d2a4c105">
      <Url>https://nokia.sharepoint.com/sites/gxp/_layouts/15/DocIdRedir.aspx?ID=RBI5PAMIO524-1616901215-69253</Url>
      <Description>RBI5PAMIO524-1616901215-69253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46F4E1-43F1-4FE3-AF3D-064255D8721D}">
  <ds:schemaRefs>
    <ds:schemaRef ds:uri="Microsoft.SharePoint.Taxonomy.ContentTypeSync"/>
  </ds:schemaRefs>
</ds:datastoreItem>
</file>

<file path=customXml/itemProps2.xml><?xml version="1.0" encoding="utf-8"?>
<ds:datastoreItem xmlns:ds="http://schemas.openxmlformats.org/officeDocument/2006/customXml" ds:itemID="{18CAF4CB-C3D8-4561-9986-BB9385A93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DEAA89-CEDB-41E0-A5F8-3D94B7ACB6D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1437A09-E7BA-47DB-BEC8-E5B2AF4DDA81}">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EC5E16B-9F81-47FE-9528-C72A3B84A3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38</Pages>
  <Words>13731</Words>
  <Characters>78269</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2026-01-30T19:50:00Z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b2db9cb5-e4e2-4c8b-8673-5425c22a1a5c</vt:lpwstr>
  </property>
</Properties>
</file>